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D7" w:rsidRDefault="003B0BD7" w:rsidP="003B0BD7"/>
    <w:p w:rsidR="003B0BD7" w:rsidRDefault="003B0BD7" w:rsidP="003B0BD7"/>
    <w:p w:rsidR="003B0BD7" w:rsidRDefault="003B0BD7" w:rsidP="003B0BD7">
      <w:pPr>
        <w:jc w:val="center"/>
      </w:pPr>
      <w:r>
        <w:rPr>
          <w:noProof/>
        </w:rPr>
        <mc:AlternateContent>
          <mc:Choice Requires="wps">
            <w:drawing>
              <wp:anchor distT="0" distB="0" distL="114300" distR="114300" simplePos="0" relativeHeight="251659264" behindDoc="0" locked="0" layoutInCell="1" allowOverlap="1" wp14:anchorId="7C9E6E8A" wp14:editId="6503AE7C">
                <wp:simplePos x="0" y="0"/>
                <wp:positionH relativeFrom="column">
                  <wp:posOffset>-95250</wp:posOffset>
                </wp:positionH>
                <wp:positionV relativeFrom="paragraph">
                  <wp:posOffset>-1905</wp:posOffset>
                </wp:positionV>
                <wp:extent cx="5619750" cy="992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9750" cy="992505"/>
                        </a:xfrm>
                        <a:prstGeom prst="rect">
                          <a:avLst/>
                        </a:prstGeom>
                        <a:noFill/>
                        <a:ln>
                          <a:noFill/>
                        </a:ln>
                        <a:effectLst/>
                      </wps:spPr>
                      <wps:txbx>
                        <w:txbxContent>
                          <w:p w:rsidR="003B0BD7" w:rsidRDefault="003B0BD7" w:rsidP="003B0BD7">
                            <w:pPr>
                              <w:jc w:val="center"/>
                              <w:rPr>
                                <w:rFonts w:asciiTheme="majorEastAsia" w:eastAsiaTheme="majorEastAsia" w:hAnsiTheme="majorEastAsia" w:cstheme="majorEastAsia"/>
                                <w:b/>
                                <w:color w:val="FF0000"/>
                                <w:sz w:val="66"/>
                                <w:szCs w:val="66"/>
                              </w:rPr>
                            </w:pPr>
                            <w:r>
                              <w:rPr>
                                <w:rFonts w:asciiTheme="majorEastAsia" w:eastAsiaTheme="majorEastAsia" w:hAnsiTheme="majorEastAsia" w:cstheme="majorEastAsia" w:hint="eastAsia"/>
                                <w:b/>
                                <w:color w:val="FF0000"/>
                                <w:sz w:val="66"/>
                                <w:szCs w:val="66"/>
                              </w:rPr>
                              <w:t>安徽省第一轻工业学校文件</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5pt;margin-top:-.15pt;width:442.5pt;height:7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" filled="f" stroked="f">
                <v:textbox>
                  <w:txbxContent>
                    <w:p w:rsidR="003B0BD7" w:rsidRDefault="003B0BD7" w:rsidP="003B0BD7">
                      <w:pPr>
                        <w:jc w:val="center"/>
                        <w:rPr>
                          <w:rFonts w:asciiTheme="majorEastAsia" w:eastAsiaTheme="majorEastAsia" w:hAnsiTheme="majorEastAsia" w:cstheme="majorEastAsia"/>
                          <w:b/>
                          <w:color w:val="FF0000"/>
                          <w:sz w:val="66"/>
                          <w:szCs w:val="66"/>
                        </w:rPr>
                      </w:pPr>
                      <w:r>
                        <w:rPr>
                          <w:rFonts w:asciiTheme="majorEastAsia" w:eastAsiaTheme="majorEastAsia" w:hAnsiTheme="majorEastAsia" w:cstheme="majorEastAsia" w:hint="eastAsia"/>
                          <w:b/>
                          <w:color w:val="FF0000"/>
                          <w:sz w:val="66"/>
                          <w:szCs w:val="66"/>
                        </w:rPr>
                        <w:t>安徽省第一轻工业学校文件</w:t>
                      </w:r>
                    </w:p>
                  </w:txbxContent>
                </v:textbox>
              </v:shape>
            </w:pict>
          </mc:Fallback>
        </mc:AlternateContent>
      </w:r>
    </w:p>
    <w:p w:rsidR="003B0BD7" w:rsidRDefault="003B0BD7" w:rsidP="003B0BD7"/>
    <w:p w:rsidR="003B0BD7" w:rsidRDefault="003B0BD7" w:rsidP="003B0BD7"/>
    <w:p w:rsidR="003B0BD7" w:rsidRDefault="003B0BD7" w:rsidP="003B0BD7"/>
    <w:p w:rsidR="003B0BD7" w:rsidRDefault="003B0BD7" w:rsidP="003B0BD7"/>
    <w:p w:rsidR="003B0BD7" w:rsidRDefault="003B0BD7" w:rsidP="003B0BD7"/>
    <w:p w:rsidR="003B0BD7" w:rsidRDefault="003B0BD7" w:rsidP="003B0BD7"/>
    <w:p w:rsidR="00AC620E" w:rsidRDefault="00AC620E" w:rsidP="00AC620E">
      <w:pPr>
        <w:jc w:val="center"/>
        <w:rPr>
          <w:rFonts w:ascii="仿宋_GB2312" w:eastAsia="仿宋_GB2312"/>
          <w:sz w:val="30"/>
          <w:szCs w:val="30"/>
        </w:rPr>
      </w:pPr>
      <w:proofErr w:type="gramStart"/>
      <w:r>
        <w:rPr>
          <w:rFonts w:ascii="仿宋_GB2312" w:eastAsia="仿宋_GB2312" w:hint="eastAsia"/>
          <w:sz w:val="30"/>
          <w:szCs w:val="30"/>
        </w:rPr>
        <w:t>轻校字</w:t>
      </w:r>
      <w:proofErr w:type="gramEnd"/>
      <w:r>
        <w:rPr>
          <w:rFonts w:ascii="仿宋_GB2312" w:eastAsia="仿宋_GB2312" w:hint="eastAsia"/>
          <w:sz w:val="30"/>
          <w:szCs w:val="30"/>
        </w:rPr>
        <w:t>[2021]</w:t>
      </w:r>
      <w:r w:rsidR="005E5731">
        <w:rPr>
          <w:rFonts w:ascii="仿宋_GB2312" w:eastAsia="仿宋_GB2312" w:hint="eastAsia"/>
          <w:sz w:val="30"/>
          <w:szCs w:val="30"/>
        </w:rPr>
        <w:t>2</w:t>
      </w:r>
      <w:r w:rsidR="00C90C9E">
        <w:rPr>
          <w:rFonts w:ascii="仿宋_GB2312" w:eastAsia="仿宋_GB2312" w:hint="eastAsia"/>
          <w:sz w:val="30"/>
          <w:szCs w:val="30"/>
        </w:rPr>
        <w:t>5</w:t>
      </w:r>
      <w:r>
        <w:rPr>
          <w:rFonts w:ascii="仿宋_GB2312" w:eastAsia="仿宋_GB2312" w:hint="eastAsia"/>
          <w:sz w:val="30"/>
          <w:szCs w:val="30"/>
        </w:rPr>
        <w:t>号</w:t>
      </w:r>
    </w:p>
    <w:p w:rsidR="003B0BD7" w:rsidRDefault="003B0BD7" w:rsidP="003B0BD7">
      <w:pPr>
        <w:jc w:val="center"/>
      </w:pPr>
      <w:r>
        <w:rPr>
          <w:noProof/>
          <w:color w:val="FF0000"/>
        </w:rPr>
        <mc:AlternateContent>
          <mc:Choice Requires="wps">
            <w:drawing>
              <wp:anchor distT="0" distB="0" distL="114300" distR="114300" simplePos="0" relativeHeight="251661312" behindDoc="0" locked="0" layoutInCell="1" allowOverlap="1" wp14:anchorId="10325D8D" wp14:editId="773B93BB">
                <wp:simplePos x="0" y="0"/>
                <wp:positionH relativeFrom="column">
                  <wp:posOffset>2457450</wp:posOffset>
                </wp:positionH>
                <wp:positionV relativeFrom="paragraph">
                  <wp:posOffset>125730</wp:posOffset>
                </wp:positionV>
                <wp:extent cx="323850" cy="342900"/>
                <wp:effectExtent l="19050" t="38100" r="38100" b="38100"/>
                <wp:wrapNone/>
                <wp:docPr id="3" name="五角星 3"/>
                <wp:cNvGraphicFramePr/>
                <a:graphic xmlns:a="http://schemas.openxmlformats.org/drawingml/2006/main">
                  <a:graphicData uri="http://schemas.microsoft.com/office/word/2010/wordprocessingShape">
                    <wps:wsp>
                      <wps:cNvSpPr/>
                      <wps:spPr>
                        <a:xfrm>
                          <a:off x="0" y="0"/>
                          <a:ext cx="323850" cy="34290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五角星 3" o:spid="_x0000_s1026" style="position:absolute;left:0;text-align:left;margin-left:193.5pt;margin-top:9.9pt;width:25.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238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" path="m,130976r123700,1l161925,r38225,130977l323850,130976,223774,211923r38226,130976l161925,261950,61850,342899,100076,211923,,130976xe" fillcolor="red" strokecolor="red" strokeweight="2pt">
                <v:path arrowok="t" o:connecttype="custom" o:connectlocs="0,130976;123700,130977;161925,0;200150,130977;323850,130976;223774,211923;262000,342899;161925,261950;61850,342899;100076,211923;0,130976" o:connectangles="0,0,0,0,0,0,0,0,0,0,0"/>
              </v:shape>
            </w:pict>
          </mc:Fallback>
        </mc:AlternateContent>
      </w:r>
    </w:p>
    <w:p w:rsidR="003B0BD7" w:rsidRDefault="003B0BD7" w:rsidP="003B0BD7">
      <w:r>
        <w:rPr>
          <w:noProof/>
        </w:rPr>
        <mc:AlternateContent>
          <mc:Choice Requires="wps">
            <w:drawing>
              <wp:anchor distT="0" distB="0" distL="114300" distR="114300" simplePos="0" relativeHeight="251662336" behindDoc="0" locked="0" layoutInCell="1" allowOverlap="1" wp14:anchorId="439F5EE6" wp14:editId="54088208">
                <wp:simplePos x="0" y="0"/>
                <wp:positionH relativeFrom="column">
                  <wp:posOffset>2988310</wp:posOffset>
                </wp:positionH>
                <wp:positionV relativeFrom="paragraph">
                  <wp:posOffset>118110</wp:posOffset>
                </wp:positionV>
                <wp:extent cx="2266950" cy="0"/>
                <wp:effectExtent l="0" t="19050" r="0" b="19050"/>
                <wp:wrapNone/>
                <wp:docPr id="4" name="直接连接符 4"/>
                <wp:cNvGraphicFramePr/>
                <a:graphic xmlns:a="http://schemas.openxmlformats.org/drawingml/2006/main">
                  <a:graphicData uri="http://schemas.microsoft.com/office/word/2010/wordprocessingShape">
                    <wps:wsp>
                      <wps:cNvCnPr/>
                      <wps:spPr>
                        <a:xfrm>
                          <a:off x="0" y="0"/>
                          <a:ext cx="22669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35.3pt,9.3pt" to="413.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" strokecolor="red" strokeweight="3pt"/>
            </w:pict>
          </mc:Fallback>
        </mc:AlternateContent>
      </w:r>
      <w:r>
        <w:rPr>
          <w:noProof/>
        </w:rPr>
        <mc:AlternateContent>
          <mc:Choice Requires="wps">
            <w:drawing>
              <wp:anchor distT="0" distB="0" distL="114300" distR="114300" simplePos="0" relativeHeight="251660288" behindDoc="0" locked="0" layoutInCell="1" allowOverlap="1" wp14:anchorId="65715CFF" wp14:editId="490998A6">
                <wp:simplePos x="0" y="0"/>
                <wp:positionH relativeFrom="column">
                  <wp:posOffset>9525</wp:posOffset>
                </wp:positionH>
                <wp:positionV relativeFrom="paragraph">
                  <wp:posOffset>118110</wp:posOffset>
                </wp:positionV>
                <wp:extent cx="2266950" cy="0"/>
                <wp:effectExtent l="0" t="19050" r="0" b="19050"/>
                <wp:wrapNone/>
                <wp:docPr id="2" name="直接连接符 2"/>
                <wp:cNvGraphicFramePr/>
                <a:graphic xmlns:a="http://schemas.openxmlformats.org/drawingml/2006/main">
                  <a:graphicData uri="http://schemas.microsoft.com/office/word/2010/wordprocessingShape">
                    <wps:wsp>
                      <wps:cNvCnPr/>
                      <wps:spPr>
                        <a:xfrm>
                          <a:off x="0" y="0"/>
                          <a:ext cx="22669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pt,9.3pt" to="179.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" strokecolor="red" strokeweight="3pt"/>
            </w:pict>
          </mc:Fallback>
        </mc:AlternateContent>
      </w:r>
      <w:r>
        <w:rPr>
          <w:rFonts w:hint="eastAsia"/>
        </w:rPr>
        <w:t xml:space="preserve">                                         </w:t>
      </w:r>
    </w:p>
    <w:p w:rsidR="003B0BD7" w:rsidRDefault="003B0BD7" w:rsidP="003B0BD7"/>
    <w:p w:rsidR="003B0BD7" w:rsidRPr="006403E9" w:rsidRDefault="003B0BD7"/>
    <w:p w:rsidR="00C90C9E" w:rsidRPr="00C90C9E" w:rsidRDefault="00C90C9E" w:rsidP="00C90C9E">
      <w:pPr>
        <w:spacing w:line="560" w:lineRule="exact"/>
        <w:jc w:val="center"/>
        <w:rPr>
          <w:rFonts w:ascii="方正小标宋简体" w:eastAsia="方正小标宋简体"/>
          <w:sz w:val="36"/>
          <w:szCs w:val="36"/>
        </w:rPr>
      </w:pPr>
      <w:r w:rsidRPr="00C90C9E">
        <w:rPr>
          <w:rFonts w:ascii="方正小标宋简体" w:eastAsia="方正小标宋简体" w:hint="eastAsia"/>
          <w:sz w:val="36"/>
          <w:szCs w:val="36"/>
        </w:rPr>
        <w:t>关于开展2020年度教师师德考核工作的通知</w:t>
      </w:r>
    </w:p>
    <w:p w:rsidR="00C90C9E" w:rsidRDefault="00C90C9E" w:rsidP="00C90C9E">
      <w:pPr>
        <w:spacing w:line="560" w:lineRule="exact"/>
        <w:rPr>
          <w:rFonts w:ascii="方正仿宋_GBK" w:eastAsia="方正仿宋_GBK"/>
          <w:sz w:val="28"/>
          <w:szCs w:val="28"/>
        </w:rPr>
      </w:pPr>
    </w:p>
    <w:p w:rsidR="00C90C9E" w:rsidRPr="00C90C9E" w:rsidRDefault="00C90C9E" w:rsidP="00C90C9E">
      <w:pPr>
        <w:spacing w:line="560" w:lineRule="exact"/>
        <w:rPr>
          <w:rFonts w:ascii="方正仿宋_GBK" w:eastAsia="方正仿宋_GBK"/>
          <w:sz w:val="28"/>
          <w:szCs w:val="28"/>
        </w:rPr>
      </w:pPr>
      <w:r w:rsidRPr="00C90C9E">
        <w:rPr>
          <w:rFonts w:ascii="方正仿宋_GBK" w:eastAsia="方正仿宋_GBK" w:hint="eastAsia"/>
          <w:sz w:val="28"/>
          <w:szCs w:val="28"/>
        </w:rPr>
        <w:t>全体教师：</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为进一步加强师德师风建设，规范我校教师履职履责行为，落实立德树人根本任务，根据教育部《关于加强和改进新时代师德师风建设的意见》等文件精神，现就做好2020年度师德考核工作有关事项通知如下：</w:t>
      </w:r>
    </w:p>
    <w:p w:rsidR="00C90C9E" w:rsidRPr="00C90C9E" w:rsidRDefault="00C90C9E" w:rsidP="00C90C9E">
      <w:pPr>
        <w:spacing w:line="560" w:lineRule="exact"/>
        <w:ind w:firstLineChars="200" w:firstLine="560"/>
        <w:rPr>
          <w:rFonts w:ascii="方正黑体_GBK" w:eastAsia="方正黑体_GBK"/>
          <w:sz w:val="28"/>
          <w:szCs w:val="28"/>
        </w:rPr>
      </w:pPr>
      <w:r w:rsidRPr="00C90C9E">
        <w:rPr>
          <w:rFonts w:ascii="方正黑体_GBK" w:eastAsia="方正黑体_GBK" w:hint="eastAsia"/>
          <w:sz w:val="28"/>
          <w:szCs w:val="28"/>
        </w:rPr>
        <w:t>一、考核对象</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2020年度任职的全体教师</w:t>
      </w:r>
    </w:p>
    <w:p w:rsidR="00C90C9E" w:rsidRPr="00C90C9E" w:rsidRDefault="00C90C9E" w:rsidP="00C90C9E">
      <w:pPr>
        <w:spacing w:line="560" w:lineRule="exact"/>
        <w:ind w:firstLineChars="200" w:firstLine="560"/>
        <w:rPr>
          <w:rFonts w:ascii="方正黑体_GBK" w:eastAsia="方正黑体_GBK"/>
          <w:sz w:val="28"/>
          <w:szCs w:val="28"/>
        </w:rPr>
      </w:pPr>
      <w:r w:rsidRPr="00C90C9E">
        <w:rPr>
          <w:rFonts w:ascii="方正黑体_GBK" w:eastAsia="方正黑体_GBK" w:hint="eastAsia"/>
          <w:sz w:val="28"/>
          <w:szCs w:val="28"/>
        </w:rPr>
        <w:t>二、考核内容</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1.坚定政治方向。坚持以习近平新时代中国特色社会主义思想为指导，拥护中国共产党的领导，贯彻党的教育方针；不得在教育教学活动中及其他场合有损害党中央权威、违背党的路线方针政策的言行。</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2.自觉爱国守法。忠于祖国，忠于人民，恪守宪法原则，遵守法律法规，依法履行教师职责；不得损害国家利益、社会公共利益，或违背社会公序良俗。</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3.传播优秀文化。带头</w:t>
      </w:r>
      <w:proofErr w:type="gramStart"/>
      <w:r w:rsidRPr="00C90C9E">
        <w:rPr>
          <w:rFonts w:ascii="方正仿宋_GBK" w:eastAsia="方正仿宋_GBK" w:hint="eastAsia"/>
          <w:sz w:val="28"/>
          <w:szCs w:val="28"/>
        </w:rPr>
        <w:t>践行</w:t>
      </w:r>
      <w:proofErr w:type="gramEnd"/>
      <w:r w:rsidRPr="00C90C9E">
        <w:rPr>
          <w:rFonts w:ascii="方正仿宋_GBK" w:eastAsia="方正仿宋_GBK" w:hint="eastAsia"/>
          <w:sz w:val="28"/>
          <w:szCs w:val="28"/>
        </w:rPr>
        <w:t>社会主义核心价值观，弘扬真善美，</w:t>
      </w:r>
      <w:proofErr w:type="gramStart"/>
      <w:r w:rsidRPr="00C90C9E">
        <w:rPr>
          <w:rFonts w:ascii="方正仿宋_GBK" w:eastAsia="方正仿宋_GBK" w:hint="eastAsia"/>
          <w:sz w:val="28"/>
          <w:szCs w:val="28"/>
        </w:rPr>
        <w:t>传</w:t>
      </w:r>
      <w:r w:rsidRPr="00C90C9E">
        <w:rPr>
          <w:rFonts w:ascii="方正仿宋_GBK" w:eastAsia="方正仿宋_GBK" w:hint="eastAsia"/>
          <w:sz w:val="28"/>
          <w:szCs w:val="28"/>
        </w:rPr>
        <w:lastRenderedPageBreak/>
        <w:t>递正</w:t>
      </w:r>
      <w:proofErr w:type="gramEnd"/>
      <w:r w:rsidRPr="00C90C9E">
        <w:rPr>
          <w:rFonts w:ascii="方正仿宋_GBK" w:eastAsia="方正仿宋_GBK" w:hint="eastAsia"/>
          <w:sz w:val="28"/>
          <w:szCs w:val="28"/>
        </w:rPr>
        <w:t>能量；不得通过课堂、论坛、讲座、信息网络及其他渠道发表、转发错误观点，或编造散布虚假信息、不良信息。</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4.潜心教书育人。落实立德树人根本任务，遵循教育规律和学生成长规律，因材施教，教学相长；不得违反教学纪律，敷衍教学，或擅自从事影响教育教学本职工作的兼职兼薪行为。</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5.关心爱护学生。严慈相济，诲人不倦，真心关爱学生，严格要求学生，做学生良师益友；不得要求学生从事与教育、教学无关的事宜。</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6.坚持言行雅正。为人师表，以身作则，举止文明，作风正派，自重自爱；不得与学生发生任何不正当关系，严禁任何形式的猥亵、性骚扰行为。</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7.遵守学术规范。严谨治学，力戒浮躁，潜心问道，勇于探索，坚守学术良知，反对学术不端；不得抄袭剽窃、篡改侵吞他人学术成果。</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8.秉持公平诚信。坚持原则，处事公道，光明磊落，为人正直；不得在招生、考试、推优、就业及绩效考核、岗位聘用、职称评聘、评优评奖等工作中徇私舞弊、弄虚作假。</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9.坚守廉洁自律。严于律己，清廉从教；不得索要、收受学生及家长财物，不得参加由学生及家长付费的宴请、旅游、娱乐休闲等活动，或利用家长资源谋取私利。</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10.积极奉献社会。履行社会责任，贡献聪明才智，树立正确义利观；不得假公济私，擅自利用学校名义等资源谋取个人利益。</w:t>
      </w:r>
    </w:p>
    <w:p w:rsidR="00C90C9E" w:rsidRPr="00C90C9E" w:rsidRDefault="00C90C9E" w:rsidP="00C90C9E">
      <w:pPr>
        <w:spacing w:line="560" w:lineRule="exact"/>
        <w:ind w:firstLineChars="200" w:firstLine="560"/>
        <w:rPr>
          <w:rFonts w:ascii="方正黑体_GBK" w:eastAsia="方正黑体_GBK"/>
          <w:sz w:val="28"/>
          <w:szCs w:val="28"/>
        </w:rPr>
      </w:pPr>
      <w:r w:rsidRPr="00C90C9E">
        <w:rPr>
          <w:rFonts w:ascii="方正黑体_GBK" w:eastAsia="方正黑体_GBK" w:hint="eastAsia"/>
          <w:sz w:val="28"/>
          <w:szCs w:val="28"/>
        </w:rPr>
        <w:t>三、组织实施及考核程序</w:t>
      </w:r>
    </w:p>
    <w:p w:rsidR="00C90C9E" w:rsidRPr="00C90C9E" w:rsidRDefault="00C90C9E" w:rsidP="00C90C9E">
      <w:pPr>
        <w:spacing w:line="560" w:lineRule="exact"/>
        <w:ind w:firstLineChars="150" w:firstLine="420"/>
        <w:rPr>
          <w:rFonts w:ascii="方正仿宋_GBK" w:eastAsia="方正仿宋_GBK"/>
          <w:sz w:val="28"/>
          <w:szCs w:val="28"/>
        </w:rPr>
      </w:pPr>
      <w:r w:rsidRPr="00C90C9E">
        <w:rPr>
          <w:rFonts w:ascii="方正仿宋_GBK" w:eastAsia="方正仿宋_GBK" w:hint="eastAsia"/>
          <w:sz w:val="28"/>
          <w:szCs w:val="28"/>
        </w:rPr>
        <w:t>师德考核工作由校师德建设工作领导小组统一领导，教务处负责具体组织实施。具体考核程序为：</w:t>
      </w:r>
    </w:p>
    <w:p w:rsidR="00C90C9E" w:rsidRPr="00C90C9E" w:rsidRDefault="00C90C9E" w:rsidP="00C90C9E">
      <w:pPr>
        <w:spacing w:line="560" w:lineRule="exact"/>
        <w:ind w:firstLineChars="200" w:firstLine="560"/>
        <w:rPr>
          <w:rFonts w:ascii="方正楷体_GBK" w:eastAsia="方正楷体_GBK"/>
          <w:sz w:val="28"/>
          <w:szCs w:val="28"/>
        </w:rPr>
      </w:pPr>
      <w:r w:rsidRPr="00C90C9E">
        <w:rPr>
          <w:rFonts w:ascii="方正楷体_GBK" w:eastAsia="方正楷体_GBK" w:hint="eastAsia"/>
          <w:sz w:val="28"/>
          <w:szCs w:val="28"/>
        </w:rPr>
        <w:t>（一）个人自评</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被考核人对照师德考核内容及要求，对个人师德师风进行自我评</w:t>
      </w:r>
      <w:r w:rsidRPr="00C90C9E">
        <w:rPr>
          <w:rFonts w:ascii="方正仿宋_GBK" w:eastAsia="方正仿宋_GBK" w:hint="eastAsia"/>
          <w:sz w:val="28"/>
          <w:szCs w:val="28"/>
        </w:rPr>
        <w:lastRenderedPageBreak/>
        <w:t>价，并填写《2020年度师德考核登记表》（附件1，以下简称《登记表》）。</w:t>
      </w:r>
    </w:p>
    <w:p w:rsidR="00C90C9E" w:rsidRPr="00C90C9E" w:rsidRDefault="00C90C9E" w:rsidP="00C90C9E">
      <w:pPr>
        <w:spacing w:line="560" w:lineRule="exact"/>
        <w:ind w:firstLineChars="200" w:firstLine="560"/>
        <w:rPr>
          <w:rFonts w:ascii="方正楷体_GBK" w:eastAsia="方正楷体_GBK"/>
          <w:sz w:val="28"/>
          <w:szCs w:val="28"/>
        </w:rPr>
      </w:pPr>
      <w:r w:rsidRPr="00C90C9E">
        <w:rPr>
          <w:rFonts w:ascii="方正楷体_GBK" w:eastAsia="方正楷体_GBK" w:hint="eastAsia"/>
          <w:sz w:val="28"/>
          <w:szCs w:val="28"/>
        </w:rPr>
        <w:t>（二）学生测评</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教务处组织学生对教师师德进行测评，填写《2020年度师德考核学生测评表》（附件2）。</w:t>
      </w:r>
    </w:p>
    <w:p w:rsidR="00C90C9E" w:rsidRPr="00C90C9E" w:rsidRDefault="00C90C9E" w:rsidP="00C90C9E">
      <w:pPr>
        <w:spacing w:line="560" w:lineRule="exact"/>
        <w:ind w:firstLineChars="200" w:firstLine="560"/>
        <w:rPr>
          <w:rFonts w:ascii="方正楷体_GBK" w:eastAsia="方正楷体_GBK"/>
          <w:sz w:val="28"/>
          <w:szCs w:val="28"/>
        </w:rPr>
      </w:pPr>
      <w:r w:rsidRPr="00C90C9E">
        <w:rPr>
          <w:rFonts w:ascii="方正楷体_GBK" w:eastAsia="方正楷体_GBK" w:hint="eastAsia"/>
          <w:sz w:val="28"/>
          <w:szCs w:val="28"/>
        </w:rPr>
        <w:t>（三）同事互评</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分教研室进行同事互评，填写《2020年度师德考核同事互评表》（附件3）。</w:t>
      </w:r>
    </w:p>
    <w:p w:rsidR="00C90C9E" w:rsidRPr="00C90C9E" w:rsidRDefault="00C90C9E" w:rsidP="00C90C9E">
      <w:pPr>
        <w:spacing w:line="560" w:lineRule="exact"/>
        <w:ind w:firstLineChars="200" w:firstLine="560"/>
        <w:rPr>
          <w:rFonts w:ascii="方正楷体_GBK" w:eastAsia="方正楷体_GBK"/>
          <w:sz w:val="28"/>
          <w:szCs w:val="28"/>
        </w:rPr>
      </w:pPr>
      <w:r w:rsidRPr="00C90C9E">
        <w:rPr>
          <w:rFonts w:ascii="方正楷体_GBK" w:eastAsia="方正楷体_GBK" w:hint="eastAsia"/>
          <w:sz w:val="28"/>
          <w:szCs w:val="28"/>
        </w:rPr>
        <w:t>（四）部门考评</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教务处根据个人自评、同事互评，以日常检查、教职工或学生反映、投诉举报、表扬奖励等记录反映出来的具体情况为主要考核依据，经集体研究后给出考评分。</w:t>
      </w:r>
    </w:p>
    <w:p w:rsidR="00C90C9E" w:rsidRPr="00C90C9E" w:rsidRDefault="00C90C9E" w:rsidP="00C90C9E">
      <w:pPr>
        <w:spacing w:line="560" w:lineRule="exact"/>
        <w:ind w:firstLineChars="200" w:firstLine="560"/>
        <w:rPr>
          <w:rFonts w:ascii="方正楷体_GBK" w:eastAsia="方正楷体_GBK"/>
          <w:sz w:val="28"/>
          <w:szCs w:val="28"/>
        </w:rPr>
      </w:pPr>
      <w:r w:rsidRPr="00C90C9E">
        <w:rPr>
          <w:rFonts w:ascii="方正楷体_GBK" w:eastAsia="方正楷体_GBK" w:hint="eastAsia"/>
          <w:sz w:val="28"/>
          <w:szCs w:val="28"/>
        </w:rPr>
        <w:t>（五）考核意见</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按照教师在坚定政治方向、自觉爱国守法、传播优秀文化、潜心教书育人、关心爱护学生、坚持言行雅正、遵守学术规范、秉持公平诚信、坚守廉洁自律、积极奉献社会等十个方面的权重，按照个人自评（20%）、学生测评（20%）、同事互评（20%）、部门考评（40%）计算综合评分，初步得出师德考核结果，汇总后报学校党委。</w:t>
      </w:r>
    </w:p>
    <w:p w:rsidR="00C90C9E" w:rsidRPr="00C90C9E" w:rsidRDefault="00C90C9E" w:rsidP="00C90C9E">
      <w:pPr>
        <w:spacing w:line="560" w:lineRule="exact"/>
        <w:ind w:firstLineChars="200" w:firstLine="560"/>
        <w:rPr>
          <w:rFonts w:ascii="方正楷体_GBK" w:eastAsia="方正楷体_GBK"/>
          <w:sz w:val="28"/>
          <w:szCs w:val="28"/>
        </w:rPr>
      </w:pPr>
      <w:r w:rsidRPr="00C90C9E">
        <w:rPr>
          <w:rFonts w:ascii="方正楷体_GBK" w:eastAsia="方正楷体_GBK" w:hint="eastAsia"/>
          <w:sz w:val="28"/>
          <w:szCs w:val="28"/>
        </w:rPr>
        <w:t>（六）结果反馈</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评定意见为不合格者须写出详细事实说明,并向教师说明理由,听取教师本人意见。</w:t>
      </w:r>
    </w:p>
    <w:p w:rsidR="00C90C9E" w:rsidRPr="00C90C9E" w:rsidRDefault="00C90C9E" w:rsidP="00C90C9E">
      <w:pPr>
        <w:spacing w:line="560" w:lineRule="exact"/>
        <w:ind w:firstLineChars="200" w:firstLine="560"/>
        <w:rPr>
          <w:rFonts w:ascii="方正楷体_GBK" w:eastAsia="方正楷体_GBK"/>
          <w:sz w:val="28"/>
          <w:szCs w:val="28"/>
        </w:rPr>
      </w:pPr>
      <w:r w:rsidRPr="00C90C9E">
        <w:rPr>
          <w:rFonts w:ascii="方正楷体_GBK" w:eastAsia="方正楷体_GBK" w:hint="eastAsia"/>
          <w:sz w:val="28"/>
          <w:szCs w:val="28"/>
        </w:rPr>
        <w:t>（七）结果公示</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师德考核结果要面向师生公示3个工作日。</w:t>
      </w:r>
    </w:p>
    <w:p w:rsidR="00C90C9E" w:rsidRPr="00C90C9E" w:rsidRDefault="00C90C9E" w:rsidP="00C90C9E">
      <w:pPr>
        <w:spacing w:line="560" w:lineRule="exact"/>
        <w:ind w:firstLineChars="200" w:firstLine="560"/>
        <w:rPr>
          <w:rFonts w:ascii="方正楷体_GBK" w:eastAsia="方正楷体_GBK"/>
          <w:sz w:val="28"/>
          <w:szCs w:val="28"/>
        </w:rPr>
      </w:pPr>
      <w:r w:rsidRPr="00C90C9E">
        <w:rPr>
          <w:rFonts w:ascii="方正楷体_GBK" w:eastAsia="方正楷体_GBK" w:hint="eastAsia"/>
          <w:sz w:val="28"/>
          <w:szCs w:val="28"/>
        </w:rPr>
        <w:t>（八）上报备案</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师德考核结果公示无异议的，将《登记表》报学校人事部门备案。</w:t>
      </w:r>
    </w:p>
    <w:p w:rsidR="00C90C9E" w:rsidRPr="00C90C9E" w:rsidRDefault="00C90C9E" w:rsidP="00C90C9E">
      <w:pPr>
        <w:spacing w:line="560" w:lineRule="exact"/>
        <w:ind w:firstLineChars="200" w:firstLine="560"/>
        <w:rPr>
          <w:rFonts w:ascii="方正黑体_GBK" w:eastAsia="方正黑体_GBK"/>
          <w:sz w:val="28"/>
          <w:szCs w:val="28"/>
        </w:rPr>
      </w:pPr>
      <w:r w:rsidRPr="00C90C9E">
        <w:rPr>
          <w:rFonts w:ascii="方正黑体_GBK" w:eastAsia="方正黑体_GBK" w:hint="eastAsia"/>
          <w:sz w:val="28"/>
          <w:szCs w:val="28"/>
        </w:rPr>
        <w:t>四、考核等次及结果运用</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lastRenderedPageBreak/>
        <w:t>师德考核结果分为优秀、合格、不合格三个等次。</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优秀：取得突出业绩，师德表现特别突出，发挥模范和表率作用，得到同事公认，受到学生爱戴。综合评分在90分及以上且当年度教职工个人获得校级及以上相关的表彰奖励或个人师德先进事迹被校级及以上媒体专题宣传报道。评定为优秀等次的，须由评定者提供相关证明材料。</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合格：履行岗位职责，师德表现良好，能起到引领带动作用，具有良好的职业道德与行为规范。综合评分在60分及以上。</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不合格：综合评分在60分以下者，应直接定为“不合格”等次。评定为不合格等次的，须由评定者写明详细事实。</w:t>
      </w:r>
    </w:p>
    <w:p w:rsidR="00C90C9E" w:rsidRPr="00C90C9E" w:rsidRDefault="00C90C9E" w:rsidP="00C90C9E">
      <w:pPr>
        <w:spacing w:line="560" w:lineRule="exact"/>
        <w:ind w:firstLineChars="200" w:firstLine="560"/>
        <w:rPr>
          <w:rFonts w:ascii="方正仿宋_GBK" w:eastAsia="方正仿宋_GBK"/>
          <w:sz w:val="28"/>
          <w:szCs w:val="28"/>
        </w:rPr>
      </w:pPr>
      <w:r w:rsidRPr="00C90C9E">
        <w:rPr>
          <w:rFonts w:ascii="方正仿宋_GBK" w:eastAsia="方正仿宋_GBK" w:hint="eastAsia"/>
          <w:sz w:val="28"/>
          <w:szCs w:val="28"/>
        </w:rPr>
        <w:t>师德考核是教师年度考核、评奖评优、职务晋升、职称评定、岗位聘用、工资晋级、干部选任等方面的首要标准，严格执行“一票否决制”。师德考核结果，作为上述工作的重要依据，并记入教师个人师德档案。</w:t>
      </w:r>
    </w:p>
    <w:p w:rsidR="00C90C9E" w:rsidRPr="00C90C9E" w:rsidRDefault="00C90C9E" w:rsidP="00C90C9E">
      <w:pPr>
        <w:spacing w:line="560" w:lineRule="exact"/>
        <w:ind w:firstLineChars="200" w:firstLine="560"/>
        <w:rPr>
          <w:rFonts w:ascii="方正黑体_GBK" w:eastAsia="方正黑体_GBK"/>
          <w:sz w:val="28"/>
          <w:szCs w:val="28"/>
        </w:rPr>
      </w:pPr>
      <w:r w:rsidRPr="00C90C9E">
        <w:rPr>
          <w:rFonts w:ascii="方正黑体_GBK" w:eastAsia="方正黑体_GBK" w:hint="eastAsia"/>
          <w:sz w:val="28"/>
          <w:szCs w:val="28"/>
        </w:rPr>
        <w:t>五、工作要求</w:t>
      </w:r>
    </w:p>
    <w:p w:rsidR="005E5731" w:rsidRDefault="00C90C9E" w:rsidP="00C90C9E">
      <w:pPr>
        <w:spacing w:line="560" w:lineRule="exact"/>
        <w:ind w:firstLineChars="200" w:firstLine="560"/>
        <w:rPr>
          <w:rFonts w:ascii="方正仿宋_GBK" w:eastAsia="方正仿宋_GBK"/>
          <w:sz w:val="28"/>
          <w:szCs w:val="28"/>
        </w:rPr>
      </w:pPr>
      <w:proofErr w:type="gramStart"/>
      <w:r w:rsidRPr="00C90C9E">
        <w:rPr>
          <w:rFonts w:ascii="方正仿宋_GBK" w:eastAsia="方正仿宋_GBK" w:hint="eastAsia"/>
          <w:sz w:val="28"/>
          <w:szCs w:val="28"/>
        </w:rPr>
        <w:t>请严格</w:t>
      </w:r>
      <w:proofErr w:type="gramEnd"/>
      <w:r w:rsidRPr="00C90C9E">
        <w:rPr>
          <w:rFonts w:ascii="方正仿宋_GBK" w:eastAsia="方正仿宋_GBK" w:hint="eastAsia"/>
          <w:sz w:val="28"/>
          <w:szCs w:val="28"/>
        </w:rPr>
        <w:t>按照师德考核程序开展师德考核工作，并于2021年4月30日前，将个人《登记表》纸质版交至党政办。</w:t>
      </w:r>
    </w:p>
    <w:p w:rsidR="00C90C9E" w:rsidRDefault="00C90C9E" w:rsidP="00C90C9E">
      <w:pPr>
        <w:spacing w:line="560" w:lineRule="exact"/>
        <w:ind w:firstLineChars="200" w:firstLine="560"/>
        <w:rPr>
          <w:rFonts w:ascii="方正仿宋_GBK" w:eastAsia="方正仿宋_GBK"/>
          <w:sz w:val="28"/>
          <w:szCs w:val="28"/>
        </w:rPr>
      </w:pPr>
    </w:p>
    <w:p w:rsidR="00C90C9E" w:rsidRDefault="00C90C9E" w:rsidP="00C90C9E">
      <w:pPr>
        <w:spacing w:line="560" w:lineRule="exact"/>
        <w:ind w:firstLineChars="200" w:firstLine="560"/>
        <w:rPr>
          <w:rFonts w:ascii="方正仿宋_GBK" w:eastAsia="方正仿宋_GBK"/>
          <w:sz w:val="28"/>
          <w:szCs w:val="28"/>
        </w:rPr>
      </w:pPr>
    </w:p>
    <w:p w:rsidR="00C90C9E" w:rsidRDefault="00C90C9E" w:rsidP="00C90C9E">
      <w:pPr>
        <w:spacing w:line="560" w:lineRule="exact"/>
        <w:ind w:firstLineChars="200" w:firstLine="560"/>
        <w:jc w:val="right"/>
        <w:rPr>
          <w:rFonts w:ascii="方正仿宋_GBK" w:eastAsia="方正仿宋_GBK"/>
          <w:sz w:val="28"/>
          <w:szCs w:val="28"/>
        </w:rPr>
      </w:pPr>
      <w:r>
        <w:rPr>
          <w:rFonts w:ascii="方正仿宋_GBK" w:eastAsia="方正仿宋_GBK" w:hint="eastAsia"/>
          <w:sz w:val="28"/>
          <w:szCs w:val="28"/>
        </w:rPr>
        <w:t>安徽省第一轻工业学校</w:t>
      </w:r>
    </w:p>
    <w:p w:rsidR="00C90C9E" w:rsidRPr="00C90C9E" w:rsidRDefault="00C90C9E" w:rsidP="000B1986">
      <w:pPr>
        <w:spacing w:line="560" w:lineRule="exact"/>
        <w:ind w:right="140" w:firstLineChars="200" w:firstLine="560"/>
        <w:jc w:val="right"/>
        <w:rPr>
          <w:rFonts w:ascii="方正仿宋_GBK" w:eastAsia="方正仿宋_GBK" w:hAnsi="宋体"/>
          <w:sz w:val="30"/>
          <w:szCs w:val="30"/>
        </w:rPr>
      </w:pPr>
      <w:bookmarkStart w:id="0" w:name="_GoBack"/>
      <w:bookmarkEnd w:id="0"/>
      <w:r>
        <w:rPr>
          <w:rFonts w:ascii="方正仿宋_GBK" w:eastAsia="方正仿宋_GBK" w:hint="eastAsia"/>
          <w:sz w:val="28"/>
          <w:szCs w:val="28"/>
        </w:rPr>
        <w:t>二〇二一年四月二日</w:t>
      </w:r>
    </w:p>
    <w:sectPr w:rsidR="00C90C9E" w:rsidRPr="00C90C9E" w:rsidSect="00BD336A">
      <w:pgSz w:w="11906" w:h="16838"/>
      <w:pgMar w:top="1418"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15E" w:rsidRDefault="00EB715E" w:rsidP="0089416C">
      <w:r>
        <w:separator/>
      </w:r>
    </w:p>
  </w:endnote>
  <w:endnote w:type="continuationSeparator" w:id="0">
    <w:p w:rsidR="00EB715E" w:rsidRDefault="00EB715E" w:rsidP="0089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15E" w:rsidRDefault="00EB715E" w:rsidP="0089416C">
      <w:r>
        <w:separator/>
      </w:r>
    </w:p>
  </w:footnote>
  <w:footnote w:type="continuationSeparator" w:id="0">
    <w:p w:rsidR="00EB715E" w:rsidRDefault="00EB715E" w:rsidP="00894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31"/>
    <w:rsid w:val="000466F1"/>
    <w:rsid w:val="000A44C5"/>
    <w:rsid w:val="000B1986"/>
    <w:rsid w:val="00191187"/>
    <w:rsid w:val="001E21AD"/>
    <w:rsid w:val="00211E36"/>
    <w:rsid w:val="00246CB8"/>
    <w:rsid w:val="0025613C"/>
    <w:rsid w:val="002A3331"/>
    <w:rsid w:val="002B38E1"/>
    <w:rsid w:val="00300351"/>
    <w:rsid w:val="00375122"/>
    <w:rsid w:val="003B0BD7"/>
    <w:rsid w:val="003D129D"/>
    <w:rsid w:val="00496078"/>
    <w:rsid w:val="004E2097"/>
    <w:rsid w:val="005E27AC"/>
    <w:rsid w:val="005E5731"/>
    <w:rsid w:val="006403E9"/>
    <w:rsid w:val="006438E5"/>
    <w:rsid w:val="006C58AE"/>
    <w:rsid w:val="0085663D"/>
    <w:rsid w:val="00863418"/>
    <w:rsid w:val="0089416C"/>
    <w:rsid w:val="00894B13"/>
    <w:rsid w:val="008B6A1E"/>
    <w:rsid w:val="008E24DC"/>
    <w:rsid w:val="008E7DC8"/>
    <w:rsid w:val="00975B69"/>
    <w:rsid w:val="009E583D"/>
    <w:rsid w:val="00A40473"/>
    <w:rsid w:val="00AC620E"/>
    <w:rsid w:val="00BD336A"/>
    <w:rsid w:val="00C43006"/>
    <w:rsid w:val="00C52CA6"/>
    <w:rsid w:val="00C53AC3"/>
    <w:rsid w:val="00C90C9E"/>
    <w:rsid w:val="00D97F3C"/>
    <w:rsid w:val="00E2455C"/>
    <w:rsid w:val="00EB715E"/>
    <w:rsid w:val="00F76E09"/>
    <w:rsid w:val="00FC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416C"/>
    <w:rPr>
      <w:sz w:val="18"/>
      <w:szCs w:val="18"/>
    </w:rPr>
  </w:style>
  <w:style w:type="paragraph" w:styleId="a4">
    <w:name w:val="footer"/>
    <w:basedOn w:val="a"/>
    <w:link w:val="Char0"/>
    <w:uiPriority w:val="99"/>
    <w:unhideWhenUsed/>
    <w:rsid w:val="0089416C"/>
    <w:pPr>
      <w:tabs>
        <w:tab w:val="center" w:pos="4153"/>
        <w:tab w:val="right" w:pos="8306"/>
      </w:tabs>
      <w:snapToGrid w:val="0"/>
      <w:jc w:val="left"/>
    </w:pPr>
    <w:rPr>
      <w:sz w:val="18"/>
      <w:szCs w:val="18"/>
    </w:rPr>
  </w:style>
  <w:style w:type="character" w:customStyle="1" w:styleId="Char0">
    <w:name w:val="页脚 Char"/>
    <w:basedOn w:val="a0"/>
    <w:link w:val="a4"/>
    <w:uiPriority w:val="99"/>
    <w:rsid w:val="0089416C"/>
    <w:rPr>
      <w:sz w:val="18"/>
      <w:szCs w:val="18"/>
    </w:rPr>
  </w:style>
  <w:style w:type="character" w:customStyle="1" w:styleId="HTMLChar">
    <w:name w:val="HTML 预设格式 Char"/>
    <w:link w:val="HTML"/>
    <w:uiPriority w:val="99"/>
    <w:rsid w:val="005E5731"/>
    <w:rPr>
      <w:rFonts w:ascii="宋体" w:hAnsi="宋体" w:cs="宋体"/>
      <w:sz w:val="24"/>
      <w:szCs w:val="24"/>
    </w:rPr>
  </w:style>
  <w:style w:type="paragraph" w:styleId="HTML">
    <w:name w:val="HTML Preformatted"/>
    <w:basedOn w:val="a"/>
    <w:link w:val="HTMLChar"/>
    <w:uiPriority w:val="99"/>
    <w:unhideWhenUsed/>
    <w:rsid w:val="005E57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1">
    <w:name w:val="HTML 预设格式 Char1"/>
    <w:basedOn w:val="a0"/>
    <w:uiPriority w:val="99"/>
    <w:semiHidden/>
    <w:rsid w:val="005E5731"/>
    <w:rPr>
      <w:rFonts w:ascii="Courier New" w:hAnsi="Courier New" w:cs="Courier New"/>
      <w:sz w:val="20"/>
      <w:szCs w:val="20"/>
    </w:rPr>
  </w:style>
  <w:style w:type="paragraph" w:styleId="a5">
    <w:name w:val="Balloon Text"/>
    <w:basedOn w:val="a"/>
    <w:link w:val="Char1"/>
    <w:uiPriority w:val="99"/>
    <w:semiHidden/>
    <w:unhideWhenUsed/>
    <w:rsid w:val="00211E36"/>
    <w:rPr>
      <w:sz w:val="18"/>
      <w:szCs w:val="18"/>
    </w:rPr>
  </w:style>
  <w:style w:type="character" w:customStyle="1" w:styleId="Char1">
    <w:name w:val="批注框文本 Char"/>
    <w:basedOn w:val="a0"/>
    <w:link w:val="a5"/>
    <w:uiPriority w:val="99"/>
    <w:semiHidden/>
    <w:rsid w:val="00211E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416C"/>
    <w:rPr>
      <w:sz w:val="18"/>
      <w:szCs w:val="18"/>
    </w:rPr>
  </w:style>
  <w:style w:type="paragraph" w:styleId="a4">
    <w:name w:val="footer"/>
    <w:basedOn w:val="a"/>
    <w:link w:val="Char0"/>
    <w:uiPriority w:val="99"/>
    <w:unhideWhenUsed/>
    <w:rsid w:val="0089416C"/>
    <w:pPr>
      <w:tabs>
        <w:tab w:val="center" w:pos="4153"/>
        <w:tab w:val="right" w:pos="8306"/>
      </w:tabs>
      <w:snapToGrid w:val="0"/>
      <w:jc w:val="left"/>
    </w:pPr>
    <w:rPr>
      <w:sz w:val="18"/>
      <w:szCs w:val="18"/>
    </w:rPr>
  </w:style>
  <w:style w:type="character" w:customStyle="1" w:styleId="Char0">
    <w:name w:val="页脚 Char"/>
    <w:basedOn w:val="a0"/>
    <w:link w:val="a4"/>
    <w:uiPriority w:val="99"/>
    <w:rsid w:val="0089416C"/>
    <w:rPr>
      <w:sz w:val="18"/>
      <w:szCs w:val="18"/>
    </w:rPr>
  </w:style>
  <w:style w:type="character" w:customStyle="1" w:styleId="HTMLChar">
    <w:name w:val="HTML 预设格式 Char"/>
    <w:link w:val="HTML"/>
    <w:uiPriority w:val="99"/>
    <w:rsid w:val="005E5731"/>
    <w:rPr>
      <w:rFonts w:ascii="宋体" w:hAnsi="宋体" w:cs="宋体"/>
      <w:sz w:val="24"/>
      <w:szCs w:val="24"/>
    </w:rPr>
  </w:style>
  <w:style w:type="paragraph" w:styleId="HTML">
    <w:name w:val="HTML Preformatted"/>
    <w:basedOn w:val="a"/>
    <w:link w:val="HTMLChar"/>
    <w:uiPriority w:val="99"/>
    <w:unhideWhenUsed/>
    <w:rsid w:val="005E57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1">
    <w:name w:val="HTML 预设格式 Char1"/>
    <w:basedOn w:val="a0"/>
    <w:uiPriority w:val="99"/>
    <w:semiHidden/>
    <w:rsid w:val="005E5731"/>
    <w:rPr>
      <w:rFonts w:ascii="Courier New" w:hAnsi="Courier New" w:cs="Courier New"/>
      <w:sz w:val="20"/>
      <w:szCs w:val="20"/>
    </w:rPr>
  </w:style>
  <w:style w:type="paragraph" w:styleId="a5">
    <w:name w:val="Balloon Text"/>
    <w:basedOn w:val="a"/>
    <w:link w:val="Char1"/>
    <w:uiPriority w:val="99"/>
    <w:semiHidden/>
    <w:unhideWhenUsed/>
    <w:rsid w:val="00211E36"/>
    <w:rPr>
      <w:sz w:val="18"/>
      <w:szCs w:val="18"/>
    </w:rPr>
  </w:style>
  <w:style w:type="character" w:customStyle="1" w:styleId="Char1">
    <w:name w:val="批注框文本 Char"/>
    <w:basedOn w:val="a0"/>
    <w:link w:val="a5"/>
    <w:uiPriority w:val="99"/>
    <w:semiHidden/>
    <w:rsid w:val="00211E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293</Words>
  <Characters>1675</Characters>
  <Application>Microsoft Office Word</Application>
  <DocSecurity>0</DocSecurity>
  <Lines>13</Lines>
  <Paragraphs>3</Paragraphs>
  <ScaleCrop>false</ScaleCrop>
  <Company>Microsoft</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徐博文</dc:creator>
  <cp:lastModifiedBy>周杜松</cp:lastModifiedBy>
  <cp:revision>14</cp:revision>
  <cp:lastPrinted>2021-04-02T07:54:00Z</cp:lastPrinted>
  <dcterms:created xsi:type="dcterms:W3CDTF">2021-02-05T07:14:00Z</dcterms:created>
  <dcterms:modified xsi:type="dcterms:W3CDTF">2021-04-06T00:11:00Z</dcterms:modified>
</cp:coreProperties>
</file>