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distribute"/>
        <w:rPr>
          <w:rFonts w:asciiTheme="majorEastAsia" w:hAnsiTheme="majorEastAsia" w:eastAsiaTheme="majorEastAsia"/>
          <w:b/>
          <w:color w:val="FF0000"/>
          <w:w w:val="90"/>
          <w:sz w:val="52"/>
          <w:szCs w:val="52"/>
        </w:rPr>
      </w:pPr>
      <w:r>
        <w:rPr>
          <w:rFonts w:hint="eastAsia" w:asciiTheme="majorEastAsia" w:hAnsiTheme="majorEastAsia" w:eastAsiaTheme="majorEastAsia"/>
          <w:b/>
          <w:color w:val="FF0000"/>
          <w:w w:val="90"/>
          <w:sz w:val="52"/>
          <w:szCs w:val="52"/>
        </w:rPr>
        <w:t>安徽省第一轻工业学校疫情防控专题</w:t>
      </w:r>
    </w:p>
    <w:p>
      <w:pPr>
        <w:jc w:val="distribute"/>
        <w:rPr>
          <w:rFonts w:asciiTheme="majorEastAsia" w:hAnsiTheme="majorEastAsia" w:eastAsiaTheme="majorEastAsia"/>
          <w:b/>
          <w:color w:val="FF0000"/>
          <w:w w:val="90"/>
          <w:sz w:val="32"/>
          <w:szCs w:val="32"/>
        </w:rPr>
      </w:pPr>
    </w:p>
    <w:p>
      <w:pPr>
        <w:jc w:val="center"/>
        <w:rPr>
          <w:rFonts w:asciiTheme="majorEastAsia" w:hAnsiTheme="majorEastAsia" w:eastAsiaTheme="majorEastAsia"/>
          <w:b/>
          <w:color w:val="FF0000"/>
          <w:sz w:val="84"/>
          <w:szCs w:val="84"/>
        </w:rPr>
      </w:pPr>
      <w:r>
        <w:rPr>
          <w:rFonts w:hint="eastAsia" w:asciiTheme="majorEastAsia" w:hAnsiTheme="majorEastAsia" w:eastAsiaTheme="majorEastAsia"/>
          <w:b/>
          <w:color w:val="FF0000"/>
          <w:sz w:val="84"/>
          <w:szCs w:val="84"/>
        </w:rPr>
        <w:t>工作简报</w:t>
      </w:r>
    </w:p>
    <w:p>
      <w:pPr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第10期</w:t>
      </w:r>
    </w:p>
    <w:p>
      <w:pPr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疫情防控领导小组办公室               2020年4月24日</w:t>
      </w:r>
    </w:p>
    <w:p>
      <w:pPr>
        <w:rPr>
          <w:sz w:val="28"/>
          <w:szCs w:val="28"/>
        </w:rPr>
      </w:pPr>
      <w:r>
        <w:rPr>
          <w:sz w:val="28"/>
          <w:szCs w:val="28"/>
        </w:rPr>
        <w:pict>
          <v:shape id="_x0000_s1028" o:spid="_x0000_s1028" o:spt="32" type="#_x0000_t32" style="position:absolute;left:0pt;margin-left:-1.35pt;margin-top:4.6pt;height:0pt;width:421.35pt;z-index:251658240;mso-width-relative:page;mso-height-relative:page;" o:connectortype="straight" filled="f" stroked="t" coordsize="21600,21600">
            <v:path arrowok="t"/>
            <v:fill on="f" focussize="0,0"/>
            <v:stroke weight="2.25pt" color="#FF0000"/>
            <v:imagedata o:title=""/>
            <o:lock v:ext="edit"/>
          </v:shape>
        </w:pict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本周，学校继续做好疫情防控工作，包括每日重点区域消毒、保洁及学校大门出入监管，每日调查师生</w:t>
      </w:r>
      <w:r>
        <w:rPr>
          <w:rFonts w:ascii="仿宋" w:hAnsi="仿宋" w:eastAsia="仿宋"/>
          <w:sz w:val="28"/>
          <w:szCs w:val="28"/>
        </w:rPr>
        <w:t>健康状况</w:t>
      </w:r>
      <w:r>
        <w:rPr>
          <w:rFonts w:hint="eastAsia" w:ascii="仿宋" w:hAnsi="仿宋" w:eastAsia="仿宋"/>
          <w:sz w:val="28"/>
          <w:szCs w:val="28"/>
        </w:rPr>
        <w:t>，</w:t>
      </w:r>
      <w:r>
        <w:rPr>
          <w:rFonts w:ascii="仿宋" w:hAnsi="仿宋" w:eastAsia="仿宋"/>
          <w:sz w:val="28"/>
          <w:szCs w:val="28"/>
        </w:rPr>
        <w:t>每日接受省教育厅督导组线上督导，</w:t>
      </w:r>
      <w:r>
        <w:rPr>
          <w:rFonts w:hint="eastAsia" w:ascii="仿宋" w:hAnsi="仿宋" w:eastAsia="仿宋"/>
          <w:sz w:val="28"/>
          <w:szCs w:val="28"/>
        </w:rPr>
        <w:t>疫情防控</w:t>
      </w:r>
      <w:r>
        <w:rPr>
          <w:rFonts w:ascii="仿宋" w:hAnsi="仿宋" w:eastAsia="仿宋"/>
          <w:sz w:val="28"/>
          <w:szCs w:val="28"/>
        </w:rPr>
        <w:t>每日</w:t>
      </w:r>
      <w:r>
        <w:rPr>
          <w:rFonts w:hint="eastAsia" w:ascii="仿宋" w:hAnsi="仿宋" w:eastAsia="仿宋"/>
          <w:sz w:val="28"/>
          <w:szCs w:val="28"/>
        </w:rPr>
        <w:t>的</w:t>
      </w:r>
      <w:r>
        <w:rPr>
          <w:rFonts w:ascii="仿宋" w:hAnsi="仿宋" w:eastAsia="仿宋"/>
          <w:sz w:val="28"/>
          <w:szCs w:val="28"/>
        </w:rPr>
        <w:t>报表报告</w:t>
      </w:r>
      <w:r>
        <w:rPr>
          <w:rFonts w:hint="eastAsia" w:ascii="仿宋" w:hAnsi="仿宋" w:eastAsia="仿宋"/>
          <w:sz w:val="28"/>
          <w:szCs w:val="28"/>
        </w:rPr>
        <w:t>、系统填报工作等。同时，学校其他日常工作有序开展，重点督查了线上教育教学的开展</w:t>
      </w:r>
      <w:r>
        <w:rPr>
          <w:rFonts w:ascii="仿宋" w:hAnsi="仿宋" w:eastAsia="仿宋"/>
          <w:sz w:val="28"/>
          <w:szCs w:val="28"/>
        </w:rPr>
        <w:t>情况</w:t>
      </w:r>
      <w:r>
        <w:rPr>
          <w:rFonts w:hint="eastAsia" w:ascii="仿宋" w:hAnsi="仿宋" w:eastAsia="仿宋"/>
          <w:sz w:val="28"/>
          <w:szCs w:val="28"/>
        </w:rPr>
        <w:t>并</w:t>
      </w:r>
      <w:r>
        <w:rPr>
          <w:rFonts w:ascii="仿宋" w:hAnsi="仿宋" w:eastAsia="仿宋"/>
          <w:sz w:val="28"/>
          <w:szCs w:val="28"/>
        </w:rPr>
        <w:t>报市教育局</w:t>
      </w:r>
      <w:r>
        <w:rPr>
          <w:rFonts w:hint="eastAsia" w:ascii="仿宋" w:hAnsi="仿宋" w:eastAsia="仿宋"/>
          <w:sz w:val="28"/>
          <w:szCs w:val="28"/>
        </w:rPr>
        <w:t>备案，</w:t>
      </w:r>
      <w:r>
        <w:rPr>
          <w:rFonts w:ascii="仿宋" w:hAnsi="仿宋" w:eastAsia="仿宋"/>
          <w:sz w:val="28"/>
          <w:szCs w:val="28"/>
        </w:rPr>
        <w:t>制作线上教学质量监控周报</w:t>
      </w:r>
      <w:r>
        <w:rPr>
          <w:rFonts w:hint="eastAsia" w:ascii="仿宋" w:hAnsi="仿宋" w:eastAsia="仿宋"/>
          <w:sz w:val="28"/>
          <w:szCs w:val="28"/>
        </w:rPr>
        <w:t>，整理完善“两案八制”，为师生返校复课做好准备。</w:t>
      </w:r>
    </w:p>
    <w:p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4月18日至19日，制定</w:t>
      </w:r>
      <w:r>
        <w:rPr>
          <w:rFonts w:ascii="仿宋" w:hAnsi="仿宋" w:eastAsia="仿宋"/>
          <w:sz w:val="28"/>
          <w:szCs w:val="28"/>
        </w:rPr>
        <w:t>安徽省第一轻工业学校</w:t>
      </w:r>
      <w:r>
        <w:rPr>
          <w:rFonts w:hint="eastAsia" w:ascii="仿宋" w:hAnsi="仿宋" w:eastAsia="仿宋"/>
          <w:sz w:val="28"/>
          <w:szCs w:val="28"/>
        </w:rPr>
        <w:t>开学</w:t>
      </w:r>
      <w:r>
        <w:rPr>
          <w:rFonts w:ascii="仿宋" w:hAnsi="仿宋" w:eastAsia="仿宋"/>
          <w:sz w:val="28"/>
          <w:szCs w:val="28"/>
        </w:rPr>
        <w:t>工作方案</w:t>
      </w:r>
      <w:r>
        <w:rPr>
          <w:rFonts w:hint="eastAsia" w:ascii="仿宋" w:hAnsi="仿宋" w:eastAsia="仿宋"/>
          <w:sz w:val="28"/>
          <w:szCs w:val="28"/>
        </w:rPr>
        <w:t>，进一步完善整理三案九制，联系口罩、额温枪等防控物资采购事宜。开学工作材料上报省教育厅职成处。</w:t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4月20日，安排制作疫情宣传标语、一米线等。联系高新区经贸局申请口罩、额温枪等事宜。为</w:t>
      </w:r>
      <w:r>
        <w:rPr>
          <w:rFonts w:ascii="仿宋" w:hAnsi="仿宋" w:eastAsia="仿宋"/>
          <w:sz w:val="28"/>
          <w:szCs w:val="28"/>
        </w:rPr>
        <w:t>建档立卡同学办理资助卡</w:t>
      </w:r>
      <w:r>
        <w:rPr>
          <w:rFonts w:hint="eastAsia" w:ascii="仿宋" w:hAnsi="仿宋" w:eastAsia="仿宋"/>
          <w:sz w:val="28"/>
          <w:szCs w:val="28"/>
        </w:rPr>
        <w:t>。</w:t>
      </w:r>
    </w:p>
    <w:p>
      <w:pPr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4月21日至22日，准备蚌埠市中职学校2020春季开学条件督促表材料及自查报告</w:t>
      </w:r>
      <w:r>
        <w:rPr>
          <w:rFonts w:hint="eastAsia" w:ascii="仿宋" w:hAnsi="仿宋" w:eastAsia="仿宋"/>
          <w:sz w:val="28"/>
          <w:szCs w:val="28"/>
          <w:lang w:eastAsia="zh-CN"/>
        </w:rPr>
        <w:t>。</w:t>
      </w:r>
    </w:p>
    <w:p>
      <w:pPr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/>
          <w:sz w:val="28"/>
          <w:szCs w:val="28"/>
        </w:rPr>
        <w:t>4月22日，</w:t>
      </w:r>
      <w:r>
        <w:rPr>
          <w:rFonts w:hint="eastAsia" w:ascii="仿宋" w:hAnsi="仿宋" w:eastAsia="仿宋"/>
          <w:sz w:val="28"/>
          <w:szCs w:val="28"/>
          <w:lang w:eastAsia="zh-CN"/>
        </w:rPr>
        <w:t>学校面向全体教职工</w:t>
      </w:r>
      <w:r>
        <w:rPr>
          <w:rFonts w:hint="eastAsia" w:ascii="仿宋" w:hAnsi="仿宋" w:eastAsia="仿宋"/>
          <w:sz w:val="28"/>
          <w:szCs w:val="28"/>
        </w:rPr>
        <w:t>组织召开了春季学期开学疫情防控培</w:t>
      </w:r>
      <w:r>
        <w:rPr>
          <w:rFonts w:hint="eastAsia" w:ascii="仿宋" w:hAnsi="仿宋" w:eastAsia="仿宋"/>
          <w:sz w:val="28"/>
          <w:szCs w:val="28"/>
          <w:lang w:eastAsia="zh-CN"/>
        </w:rPr>
        <w:t>训会，会议分现场会议与视频学习两部分。</w:t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4月23日，</w:t>
      </w:r>
      <w:r>
        <w:rPr>
          <w:rFonts w:ascii="仿宋" w:hAnsi="仿宋" w:eastAsia="仿宋"/>
          <w:sz w:val="28"/>
          <w:szCs w:val="28"/>
        </w:rPr>
        <w:t>迎接蚌埠市教育局检查组检查疫情防控</w:t>
      </w:r>
      <w:r>
        <w:rPr>
          <w:rFonts w:hint="eastAsia" w:ascii="仿宋" w:hAnsi="仿宋" w:eastAsia="仿宋"/>
          <w:sz w:val="28"/>
          <w:szCs w:val="28"/>
        </w:rPr>
        <w:t>和复课准备</w:t>
      </w:r>
      <w:r>
        <w:rPr>
          <w:rFonts w:ascii="仿宋" w:hAnsi="仿宋" w:eastAsia="仿宋"/>
          <w:sz w:val="28"/>
          <w:szCs w:val="28"/>
        </w:rPr>
        <w:t>工作</w:t>
      </w:r>
      <w:r>
        <w:rPr>
          <w:rFonts w:hint="eastAsia" w:ascii="仿宋" w:hAnsi="仿宋" w:eastAsia="仿宋"/>
          <w:sz w:val="28"/>
          <w:szCs w:val="28"/>
        </w:rPr>
        <w:t>。</w:t>
      </w:r>
      <w:r>
        <w:rPr>
          <w:rFonts w:ascii="仿宋" w:hAnsi="仿宋" w:eastAsia="仿宋"/>
          <w:sz w:val="28"/>
          <w:szCs w:val="28"/>
        </w:rPr>
        <w:t>向蚌埠市卫健委申请派驻校园疫情防控指导员</w:t>
      </w:r>
      <w:r>
        <w:rPr>
          <w:rFonts w:hint="eastAsia" w:ascii="仿宋" w:hAnsi="仿宋" w:eastAsia="仿宋"/>
          <w:sz w:val="28"/>
          <w:szCs w:val="28"/>
        </w:rPr>
        <w:t>。制定学生返校复课须知。</w:t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4月24日，采购防控物资口罩17000个，额温枪13个以及隔离观察室配备物资。上报</w:t>
      </w:r>
      <w:r>
        <w:rPr>
          <w:rFonts w:ascii="仿宋" w:hAnsi="仿宋" w:eastAsia="仿宋"/>
          <w:sz w:val="28"/>
          <w:szCs w:val="28"/>
        </w:rPr>
        <w:t>蚌埠市教育局</w:t>
      </w:r>
      <w:r>
        <w:rPr>
          <w:rFonts w:hint="eastAsia" w:ascii="仿宋" w:hAnsi="仿宋" w:eastAsia="仿宋"/>
          <w:sz w:val="28"/>
          <w:szCs w:val="28"/>
        </w:rPr>
        <w:t>开学</w:t>
      </w:r>
      <w:r>
        <w:rPr>
          <w:rFonts w:ascii="仿宋" w:hAnsi="仿宋" w:eastAsia="仿宋"/>
          <w:sz w:val="28"/>
          <w:szCs w:val="28"/>
        </w:rPr>
        <w:t>工作</w:t>
      </w:r>
      <w:r>
        <w:rPr>
          <w:rFonts w:hint="eastAsia" w:ascii="仿宋" w:hAnsi="仿宋" w:eastAsia="仿宋"/>
          <w:sz w:val="28"/>
          <w:szCs w:val="28"/>
        </w:rPr>
        <w:t>材料。</w:t>
      </w:r>
      <w:r>
        <w:rPr>
          <w:rFonts w:ascii="仿宋" w:hAnsi="仿宋" w:eastAsia="仿宋"/>
          <w:sz w:val="28"/>
          <w:szCs w:val="28"/>
        </w:rPr>
        <w:t>制定我校开学演练工作方案</w:t>
      </w:r>
      <w:r>
        <w:rPr>
          <w:rFonts w:hint="eastAsia" w:ascii="仿宋" w:hAnsi="仿宋" w:eastAsia="仿宋"/>
          <w:sz w:val="28"/>
          <w:szCs w:val="28"/>
        </w:rPr>
        <w:t>。组织</w:t>
      </w:r>
      <w:r>
        <w:rPr>
          <w:rFonts w:ascii="仿宋" w:hAnsi="仿宋" w:eastAsia="仿宋"/>
          <w:sz w:val="28"/>
          <w:szCs w:val="28"/>
        </w:rPr>
        <w:t>召开学生返校后教学工作</w:t>
      </w:r>
      <w:r>
        <w:rPr>
          <w:rFonts w:hint="eastAsia" w:ascii="仿宋" w:hAnsi="仿宋" w:eastAsia="仿宋"/>
          <w:sz w:val="28"/>
          <w:szCs w:val="28"/>
        </w:rPr>
        <w:t>会议</w:t>
      </w:r>
      <w:r>
        <w:rPr>
          <w:rFonts w:ascii="仿宋" w:hAnsi="仿宋" w:eastAsia="仿宋"/>
          <w:sz w:val="28"/>
          <w:szCs w:val="28"/>
        </w:rPr>
        <w:t>。</w:t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4月1</w:t>
      </w:r>
      <w:r>
        <w:rPr>
          <w:rFonts w:hint="eastAsia" w:ascii="仿宋" w:hAnsi="仿宋" w:eastAsia="仿宋"/>
          <w:sz w:val="28"/>
          <w:szCs w:val="28"/>
        </w:rPr>
        <w:t>8</w:t>
      </w:r>
      <w:r>
        <w:rPr>
          <w:rFonts w:ascii="仿宋" w:hAnsi="仿宋" w:eastAsia="仿宋"/>
          <w:sz w:val="28"/>
          <w:szCs w:val="28"/>
        </w:rPr>
        <w:t>日至4月</w:t>
      </w:r>
      <w:r>
        <w:rPr>
          <w:rFonts w:hint="eastAsia" w:ascii="仿宋" w:hAnsi="仿宋" w:eastAsia="仿宋"/>
          <w:sz w:val="28"/>
          <w:szCs w:val="28"/>
        </w:rPr>
        <w:t>24</w:t>
      </w:r>
      <w:r>
        <w:rPr>
          <w:rFonts w:ascii="仿宋" w:hAnsi="仿宋" w:eastAsia="仿宋"/>
          <w:sz w:val="28"/>
          <w:szCs w:val="28"/>
        </w:rPr>
        <w:t>日，</w:t>
      </w:r>
      <w:r>
        <w:rPr>
          <w:rFonts w:hint="eastAsia" w:ascii="仿宋" w:hAnsi="仿宋" w:eastAsia="仿宋"/>
          <w:sz w:val="28"/>
          <w:szCs w:val="28"/>
        </w:rPr>
        <w:t>及时报送省教育厅每周重点督导任务开展情况;坚持每日</w:t>
      </w:r>
      <w:r>
        <w:rPr>
          <w:rFonts w:ascii="仿宋" w:hAnsi="仿宋" w:eastAsia="仿宋"/>
          <w:sz w:val="28"/>
          <w:szCs w:val="28"/>
        </w:rPr>
        <w:t>统计</w:t>
      </w:r>
      <w:r>
        <w:rPr>
          <w:rFonts w:hint="eastAsia" w:ascii="仿宋" w:hAnsi="仿宋" w:eastAsia="仿宋"/>
          <w:sz w:val="28"/>
          <w:szCs w:val="28"/>
        </w:rPr>
        <w:t>师生</w:t>
      </w:r>
      <w:r>
        <w:rPr>
          <w:rFonts w:ascii="仿宋" w:hAnsi="仿宋" w:eastAsia="仿宋"/>
          <w:sz w:val="28"/>
          <w:szCs w:val="28"/>
        </w:rPr>
        <w:t>返蚌、外出情况及健康状况</w:t>
      </w:r>
      <w:r>
        <w:rPr>
          <w:rFonts w:hint="eastAsia" w:ascii="仿宋" w:hAnsi="仿宋" w:eastAsia="仿宋"/>
          <w:sz w:val="28"/>
          <w:szCs w:val="28"/>
        </w:rPr>
        <w:t>;</w:t>
      </w:r>
      <w:r>
        <w:rPr>
          <w:rFonts w:ascii="仿宋" w:hAnsi="仿宋" w:eastAsia="仿宋"/>
          <w:sz w:val="28"/>
          <w:szCs w:val="28"/>
        </w:rPr>
        <w:t>组织班主任用多种方式和家长沟通，</w:t>
      </w:r>
      <w:r>
        <w:rPr>
          <w:rFonts w:hint="eastAsia" w:ascii="仿宋" w:hAnsi="仿宋" w:eastAsia="仿宋"/>
          <w:sz w:val="28"/>
          <w:szCs w:val="28"/>
        </w:rPr>
        <w:t>动态掌握学生的</w:t>
      </w:r>
      <w:r>
        <w:rPr>
          <w:rFonts w:ascii="仿宋" w:hAnsi="仿宋" w:eastAsia="仿宋"/>
          <w:sz w:val="28"/>
          <w:szCs w:val="28"/>
        </w:rPr>
        <w:t>学习</w:t>
      </w:r>
      <w:r>
        <w:rPr>
          <w:rFonts w:hint="eastAsia" w:ascii="仿宋" w:hAnsi="仿宋" w:eastAsia="仿宋"/>
          <w:sz w:val="28"/>
          <w:szCs w:val="28"/>
        </w:rPr>
        <w:t>、</w:t>
      </w:r>
      <w:r>
        <w:rPr>
          <w:rFonts w:ascii="仿宋" w:hAnsi="仿宋" w:eastAsia="仿宋"/>
          <w:sz w:val="28"/>
          <w:szCs w:val="28"/>
        </w:rPr>
        <w:t>生活及心理</w:t>
      </w:r>
      <w:r>
        <w:rPr>
          <w:rFonts w:hint="eastAsia" w:ascii="仿宋" w:hAnsi="仿宋" w:eastAsia="仿宋"/>
          <w:sz w:val="28"/>
          <w:szCs w:val="28"/>
        </w:rPr>
        <w:t>情况，</w:t>
      </w:r>
      <w:r>
        <w:rPr>
          <w:rFonts w:ascii="仿宋" w:hAnsi="仿宋" w:eastAsia="仿宋"/>
          <w:sz w:val="28"/>
          <w:szCs w:val="28"/>
        </w:rPr>
        <w:t>做好学生线上教学督导及统计工作，保障线上教学正常进行</w:t>
      </w:r>
      <w:r>
        <w:rPr>
          <w:rFonts w:hint="eastAsia" w:ascii="仿宋" w:hAnsi="仿宋" w:eastAsia="仿宋"/>
          <w:sz w:val="28"/>
          <w:szCs w:val="28"/>
        </w:rPr>
        <w:t>。</w:t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主编：王富君</w:t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编辑：周杜松</w:t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信息来源：党政办、总务处、教务处、学生处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939856"/>
      <w:docPartObj>
        <w:docPartGallery w:val="autotext"/>
      </w:docPartObj>
    </w:sdtPr>
    <w:sdtContent>
      <w:p>
        <w:pPr>
          <w:pStyle w:val="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CC1997"/>
    <w:rsid w:val="000A71F5"/>
    <w:rsid w:val="000B5F97"/>
    <w:rsid w:val="00155211"/>
    <w:rsid w:val="00157CAB"/>
    <w:rsid w:val="0016061D"/>
    <w:rsid w:val="00206541"/>
    <w:rsid w:val="00264E56"/>
    <w:rsid w:val="002758FD"/>
    <w:rsid w:val="002B42C1"/>
    <w:rsid w:val="002C207E"/>
    <w:rsid w:val="002D2502"/>
    <w:rsid w:val="002F45F9"/>
    <w:rsid w:val="0033165E"/>
    <w:rsid w:val="003A5974"/>
    <w:rsid w:val="003A5BC1"/>
    <w:rsid w:val="003B64DC"/>
    <w:rsid w:val="00411614"/>
    <w:rsid w:val="00434B4C"/>
    <w:rsid w:val="00470FD7"/>
    <w:rsid w:val="004742DF"/>
    <w:rsid w:val="004B7D41"/>
    <w:rsid w:val="004C3404"/>
    <w:rsid w:val="005113DA"/>
    <w:rsid w:val="0054501F"/>
    <w:rsid w:val="00561858"/>
    <w:rsid w:val="005A672A"/>
    <w:rsid w:val="00607F6F"/>
    <w:rsid w:val="00637168"/>
    <w:rsid w:val="00645F1F"/>
    <w:rsid w:val="0065488F"/>
    <w:rsid w:val="006614C0"/>
    <w:rsid w:val="00664A73"/>
    <w:rsid w:val="00681D46"/>
    <w:rsid w:val="00707FAF"/>
    <w:rsid w:val="00715FC6"/>
    <w:rsid w:val="0073047A"/>
    <w:rsid w:val="007503DF"/>
    <w:rsid w:val="00792ED1"/>
    <w:rsid w:val="007A70AF"/>
    <w:rsid w:val="007F1D99"/>
    <w:rsid w:val="00837471"/>
    <w:rsid w:val="00856FB8"/>
    <w:rsid w:val="00857B7B"/>
    <w:rsid w:val="0086428F"/>
    <w:rsid w:val="00892D6B"/>
    <w:rsid w:val="00896077"/>
    <w:rsid w:val="00915D22"/>
    <w:rsid w:val="00936755"/>
    <w:rsid w:val="00943C64"/>
    <w:rsid w:val="009657B0"/>
    <w:rsid w:val="009735F7"/>
    <w:rsid w:val="00981595"/>
    <w:rsid w:val="00996894"/>
    <w:rsid w:val="009B2E67"/>
    <w:rsid w:val="00A67CCC"/>
    <w:rsid w:val="00A90319"/>
    <w:rsid w:val="00A969AA"/>
    <w:rsid w:val="00AA5623"/>
    <w:rsid w:val="00AE3C62"/>
    <w:rsid w:val="00B0530B"/>
    <w:rsid w:val="00B05B72"/>
    <w:rsid w:val="00B47C30"/>
    <w:rsid w:val="00B96558"/>
    <w:rsid w:val="00BD1564"/>
    <w:rsid w:val="00BE6721"/>
    <w:rsid w:val="00C23F8C"/>
    <w:rsid w:val="00C319EA"/>
    <w:rsid w:val="00CC1997"/>
    <w:rsid w:val="00CE2B15"/>
    <w:rsid w:val="00D04565"/>
    <w:rsid w:val="00D22A11"/>
    <w:rsid w:val="00D5741C"/>
    <w:rsid w:val="00D91F28"/>
    <w:rsid w:val="00DB15C5"/>
    <w:rsid w:val="00DD03F2"/>
    <w:rsid w:val="00DD4DC4"/>
    <w:rsid w:val="00DD5FC3"/>
    <w:rsid w:val="00DF1C4B"/>
    <w:rsid w:val="00E37299"/>
    <w:rsid w:val="00E42F6D"/>
    <w:rsid w:val="00E6240F"/>
    <w:rsid w:val="00E7652F"/>
    <w:rsid w:val="00ED697E"/>
    <w:rsid w:val="00EF55E1"/>
    <w:rsid w:val="00F247DB"/>
    <w:rsid w:val="00F36D19"/>
    <w:rsid w:val="00F51505"/>
    <w:rsid w:val="13447992"/>
    <w:rsid w:val="6BA71288"/>
    <w:rsid w:val="6ED7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  <o:rules v:ext="edit">
        <o:r id="V:Rule1" type="connector" idref="#_x0000_s1028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 w:val="0"/>
    </w:pPr>
    <w:rPr>
      <w:rFonts w:ascii="Calibri" w:hAnsi="Calibri"/>
    </w:rPr>
  </w:style>
  <w:style w:type="paragraph" w:customStyle="1" w:styleId="8">
    <w:name w:val="Normal_1"/>
    <w:qFormat/>
    <w:uiPriority w:val="0"/>
    <w:pPr>
      <w:spacing w:before="120" w:after="240"/>
      <w:jc w:val="both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customStyle="1" w:styleId="9">
    <w:name w:val="Normal_0"/>
    <w:qFormat/>
    <w:uiPriority w:val="0"/>
    <w:pPr>
      <w:spacing w:before="120" w:after="240"/>
      <w:jc w:val="both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customStyle="1" w:styleId="10">
    <w:name w:val="页眉 Char"/>
    <w:basedOn w:val="6"/>
    <w:link w:val="4"/>
    <w:uiPriority w:val="99"/>
    <w:rPr>
      <w:sz w:val="18"/>
      <w:szCs w:val="18"/>
    </w:rPr>
  </w:style>
  <w:style w:type="character" w:customStyle="1" w:styleId="11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12">
    <w:name w:val="日期 Char"/>
    <w:basedOn w:val="6"/>
    <w:link w:val="2"/>
    <w:semiHidden/>
    <w:qFormat/>
    <w:uiPriority w:val="99"/>
    <w:rPr>
      <w:sz w:val="24"/>
      <w:szCs w:val="24"/>
    </w:rPr>
  </w:style>
  <w:style w:type="paragraph" w:customStyle="1" w:styleId="13">
    <w:name w:val="paragraph"/>
    <w:basedOn w:val="1"/>
    <w:qFormat/>
    <w:uiPriority w:val="0"/>
    <w:pPr>
      <w:spacing w:before="100" w:beforeAutospacing="1" w:after="100" w:afterAutospacing="1"/>
    </w:pPr>
    <w:rPr>
      <w:rFonts w:ascii="宋体" w:hAnsi="宋体" w:cs="宋体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6E3B2D7-C528-481D-9824-97C8A9A9E1A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105</Words>
  <Characters>602</Characters>
  <Lines>5</Lines>
  <Paragraphs>1</Paragraphs>
  <TotalTime>403</TotalTime>
  <ScaleCrop>false</ScaleCrop>
  <LinksUpToDate>false</LinksUpToDate>
  <CharactersWithSpaces>706</CharactersWithSpaces>
  <Application>WPS Office_10.8.2.6613_F1E327BC-269C-435d-A152-05C5408002CA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2020-02-24T10:10:00Z</dcterms:created>
  <dc:creator>微软用户</dc:creator>
  <cp:lastModifiedBy>Administrator</cp:lastModifiedBy>
  <dcterms:modified xsi:type="dcterms:W3CDTF">2020-04-26T01:34:11Z</dcterms:modified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</Properties>
</file>