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61E" w:rsidRPr="00D06ECE" w:rsidRDefault="0069161E" w:rsidP="008A3526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 w:rsidRPr="00D06ECE">
        <w:rPr>
          <w:rFonts w:ascii="黑体" w:eastAsia="黑体" w:hAnsi="黑体" w:hint="eastAsia"/>
          <w:sz w:val="36"/>
          <w:szCs w:val="36"/>
        </w:rPr>
        <w:t>华运招聘简章</w:t>
      </w:r>
    </w:p>
    <w:bookmarkEnd w:id="0"/>
    <w:p w:rsidR="0069161E" w:rsidRPr="00D06ECE" w:rsidRDefault="0069161E" w:rsidP="00D06ECE">
      <w:pPr>
        <w:ind w:firstLineChars="200" w:firstLine="600"/>
        <w:rPr>
          <w:rFonts w:ascii="黑体" w:eastAsia="黑体" w:hAnsi="黑体"/>
          <w:sz w:val="30"/>
          <w:szCs w:val="30"/>
        </w:rPr>
      </w:pPr>
      <w:r w:rsidRPr="00D06ECE">
        <w:rPr>
          <w:rFonts w:ascii="黑体" w:eastAsia="黑体" w:hAnsi="黑体" w:hint="eastAsia"/>
          <w:sz w:val="30"/>
          <w:szCs w:val="30"/>
        </w:rPr>
        <w:t>安徽华运物流</w:t>
      </w:r>
      <w:r w:rsidRPr="00D06ECE">
        <w:rPr>
          <w:rFonts w:ascii="黑体" w:eastAsia="黑体" w:hAnsi="黑体"/>
          <w:sz w:val="30"/>
          <w:szCs w:val="30"/>
        </w:rPr>
        <w:t>(</w:t>
      </w:r>
      <w:r w:rsidRPr="00D06ECE">
        <w:rPr>
          <w:rFonts w:ascii="黑体" w:eastAsia="黑体" w:hAnsi="黑体" w:hint="eastAsia"/>
          <w:sz w:val="30"/>
          <w:szCs w:val="30"/>
        </w:rPr>
        <w:t>集团</w:t>
      </w:r>
      <w:r w:rsidRPr="00D06ECE">
        <w:rPr>
          <w:rFonts w:ascii="黑体" w:eastAsia="黑体" w:hAnsi="黑体"/>
          <w:sz w:val="30"/>
          <w:szCs w:val="30"/>
        </w:rPr>
        <w:t>)</w:t>
      </w:r>
      <w:r w:rsidRPr="00D06ECE">
        <w:rPr>
          <w:rFonts w:ascii="黑体" w:eastAsia="黑体" w:hAnsi="黑体" w:hint="eastAsia"/>
          <w:sz w:val="30"/>
          <w:szCs w:val="30"/>
        </w:rPr>
        <w:t>有限责任公司</w:t>
      </w:r>
      <w:r w:rsidRPr="00D06ECE">
        <w:rPr>
          <w:rFonts w:ascii="黑体" w:eastAsia="黑体" w:hAnsi="黑体"/>
          <w:sz w:val="30"/>
          <w:szCs w:val="30"/>
        </w:rPr>
        <w:t>(</w:t>
      </w:r>
      <w:r w:rsidRPr="00D06ECE">
        <w:rPr>
          <w:rFonts w:ascii="黑体" w:eastAsia="黑体" w:hAnsi="黑体" w:hint="eastAsia"/>
          <w:sz w:val="30"/>
          <w:szCs w:val="30"/>
        </w:rPr>
        <w:t>简称安徽华运集团</w:t>
      </w:r>
      <w:r w:rsidRPr="00D06ECE">
        <w:rPr>
          <w:rFonts w:ascii="黑体" w:eastAsia="黑体" w:hAnsi="黑体"/>
          <w:sz w:val="30"/>
          <w:szCs w:val="30"/>
        </w:rPr>
        <w:t>)</w:t>
      </w:r>
      <w:r w:rsidRPr="00D06ECE">
        <w:rPr>
          <w:rFonts w:ascii="黑体" w:eastAsia="黑体" w:hAnsi="黑体" w:hint="eastAsia"/>
          <w:sz w:val="30"/>
          <w:szCs w:val="30"/>
        </w:rPr>
        <w:t>是以仓储物流业为主业，集连锁超市经营、配送、仓储物流、房地产开发等产业于一体的综合性物流企业集团，是国家</w:t>
      </w:r>
      <w:r w:rsidRPr="00D06ECE">
        <w:rPr>
          <w:rFonts w:ascii="黑体" w:eastAsia="黑体" w:hAnsi="黑体"/>
          <w:sz w:val="30"/>
          <w:szCs w:val="30"/>
        </w:rPr>
        <w:t>AAA</w:t>
      </w:r>
      <w:r w:rsidRPr="00D06ECE">
        <w:rPr>
          <w:rFonts w:ascii="黑体" w:eastAsia="黑体" w:hAnsi="黑体" w:hint="eastAsia"/>
          <w:sz w:val="30"/>
          <w:szCs w:val="30"/>
        </w:rPr>
        <w:t>级物流企业，位居安徽省物流企业</w:t>
      </w:r>
      <w:r w:rsidRPr="00D06ECE">
        <w:rPr>
          <w:rFonts w:ascii="黑体" w:eastAsia="黑体" w:hAnsi="黑体"/>
          <w:sz w:val="30"/>
          <w:szCs w:val="30"/>
        </w:rPr>
        <w:t>10</w:t>
      </w:r>
      <w:r w:rsidRPr="00D06ECE">
        <w:rPr>
          <w:rFonts w:ascii="黑体" w:eastAsia="黑体" w:hAnsi="黑体" w:hint="eastAsia"/>
          <w:sz w:val="30"/>
          <w:szCs w:val="30"/>
        </w:rPr>
        <w:t>强。</w:t>
      </w:r>
      <w:proofErr w:type="gramStart"/>
      <w:r w:rsidRPr="00D06ECE">
        <w:rPr>
          <w:rFonts w:ascii="黑体" w:eastAsia="黑体" w:hAnsi="黑体" w:hint="eastAsia"/>
          <w:sz w:val="30"/>
          <w:szCs w:val="30"/>
        </w:rPr>
        <w:t>旗下华</w:t>
      </w:r>
      <w:proofErr w:type="gramEnd"/>
      <w:r w:rsidRPr="00D06ECE">
        <w:rPr>
          <w:rFonts w:ascii="黑体" w:eastAsia="黑体" w:hAnsi="黑体" w:hint="eastAsia"/>
          <w:sz w:val="30"/>
          <w:szCs w:val="30"/>
        </w:rPr>
        <w:t>运连锁超市成立于</w:t>
      </w:r>
      <w:r w:rsidRPr="00D06ECE">
        <w:rPr>
          <w:rFonts w:ascii="黑体" w:eastAsia="黑体" w:hAnsi="黑体"/>
          <w:sz w:val="30"/>
          <w:szCs w:val="30"/>
        </w:rPr>
        <w:t>2000</w:t>
      </w:r>
      <w:r w:rsidRPr="00D06ECE">
        <w:rPr>
          <w:rFonts w:ascii="黑体" w:eastAsia="黑体" w:hAnsi="黑体" w:hint="eastAsia"/>
          <w:sz w:val="30"/>
          <w:szCs w:val="30"/>
        </w:rPr>
        <w:t>年</w:t>
      </w:r>
      <w:r w:rsidRPr="00D06ECE">
        <w:rPr>
          <w:rFonts w:ascii="黑体" w:eastAsia="黑体" w:hAnsi="黑体"/>
          <w:sz w:val="30"/>
          <w:szCs w:val="30"/>
        </w:rPr>
        <w:t>6</w:t>
      </w:r>
      <w:r w:rsidRPr="00D06ECE">
        <w:rPr>
          <w:rFonts w:ascii="黑体" w:eastAsia="黑体" w:hAnsi="黑体" w:hint="eastAsia"/>
          <w:sz w:val="30"/>
          <w:szCs w:val="30"/>
        </w:rPr>
        <w:t>月，目前拥有直营连锁门店</w:t>
      </w:r>
      <w:r w:rsidRPr="00D06ECE">
        <w:rPr>
          <w:rFonts w:ascii="黑体" w:eastAsia="黑体" w:hAnsi="黑体"/>
          <w:sz w:val="30"/>
          <w:szCs w:val="30"/>
        </w:rPr>
        <w:t>50</w:t>
      </w:r>
      <w:r w:rsidRPr="00D06ECE">
        <w:rPr>
          <w:rFonts w:ascii="黑体" w:eastAsia="黑体" w:hAnsi="黑体" w:hint="eastAsia"/>
          <w:sz w:val="30"/>
          <w:szCs w:val="30"/>
        </w:rPr>
        <w:t>余家和占地百余亩的现代化常温物流中心、近五千平米的生鲜加工配送中心。</w:t>
      </w:r>
      <w:r w:rsidRPr="00D06ECE">
        <w:rPr>
          <w:rFonts w:ascii="黑体" w:eastAsia="黑体" w:hAnsi="黑体"/>
          <w:sz w:val="30"/>
          <w:szCs w:val="30"/>
        </w:rPr>
        <w:t xml:space="preserve"> </w:t>
      </w:r>
    </w:p>
    <w:p w:rsidR="0069161E" w:rsidRPr="00233A22" w:rsidRDefault="0069161E" w:rsidP="00233A22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sz w:val="30"/>
          <w:szCs w:val="30"/>
        </w:rPr>
      </w:pPr>
      <w:r w:rsidRPr="00233A22">
        <w:rPr>
          <w:rFonts w:ascii="黑体" w:eastAsia="黑体" w:hAnsi="黑体" w:hint="eastAsia"/>
          <w:sz w:val="30"/>
          <w:szCs w:val="30"/>
        </w:rPr>
        <w:t>华运超市招聘岗位：</w:t>
      </w:r>
    </w:p>
    <w:p w:rsidR="00233A22" w:rsidRPr="00233A22" w:rsidRDefault="00233A22" w:rsidP="00233A22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1</w:t>
      </w:r>
      <w:r w:rsidRPr="00233A22">
        <w:rPr>
          <w:rFonts w:ascii="黑体" w:eastAsia="黑体" w:hAnsi="黑体" w:hint="eastAsia"/>
          <w:sz w:val="30"/>
          <w:szCs w:val="30"/>
        </w:rPr>
        <w:t>、储备干部：</w:t>
      </w:r>
      <w:r w:rsidRPr="00233A22">
        <w:rPr>
          <w:rFonts w:ascii="黑体" w:eastAsia="黑体" w:hAnsi="黑体"/>
          <w:sz w:val="30"/>
          <w:szCs w:val="30"/>
        </w:rPr>
        <w:t xml:space="preserve"> </w:t>
      </w:r>
    </w:p>
    <w:p w:rsidR="00233A22" w:rsidRPr="00233A22" w:rsidRDefault="00233A22" w:rsidP="00233A22">
      <w:pPr>
        <w:rPr>
          <w:rFonts w:ascii="黑体" w:eastAsia="黑体" w:hAnsi="黑体"/>
          <w:sz w:val="30"/>
          <w:szCs w:val="30"/>
        </w:rPr>
      </w:pPr>
      <w:r w:rsidRPr="00233A22">
        <w:rPr>
          <w:rFonts w:ascii="黑体" w:eastAsia="黑体" w:hAnsi="黑体" w:hint="eastAsia"/>
          <w:sz w:val="30"/>
          <w:szCs w:val="30"/>
        </w:rPr>
        <w:t>要求：专业不限，身体健康，能吃苦耐劳，具有较强的沟通协调能力，团队意识和良好的服务精神</w:t>
      </w:r>
      <w:r>
        <w:rPr>
          <w:rFonts w:ascii="黑体" w:eastAsia="黑体" w:hAnsi="黑体" w:hint="eastAsia"/>
          <w:sz w:val="30"/>
          <w:szCs w:val="30"/>
        </w:rPr>
        <w:t>，愿意从基层</w:t>
      </w:r>
      <w:r w:rsidRPr="00233A22">
        <w:rPr>
          <w:rFonts w:ascii="黑体" w:eastAsia="黑体" w:hAnsi="黑体" w:hint="eastAsia"/>
          <w:sz w:val="30"/>
          <w:szCs w:val="30"/>
        </w:rPr>
        <w:t>岗位做起，认同企业文化，服从管理，愿与企业长期共同发展。</w:t>
      </w:r>
    </w:p>
    <w:p w:rsidR="0069161E" w:rsidRPr="00D06ECE" w:rsidRDefault="00233A22" w:rsidP="008A352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2</w:t>
      </w:r>
      <w:r w:rsidR="0069161E" w:rsidRPr="00D06ECE">
        <w:rPr>
          <w:rFonts w:ascii="黑体" w:eastAsia="黑体" w:hAnsi="黑体" w:hint="eastAsia"/>
          <w:sz w:val="30"/>
          <w:szCs w:val="30"/>
        </w:rPr>
        <w:t>、营运主管：</w:t>
      </w:r>
      <w:r w:rsidR="0069161E" w:rsidRPr="00D06ECE">
        <w:rPr>
          <w:rFonts w:ascii="黑体" w:eastAsia="黑体" w:hAnsi="黑体"/>
          <w:sz w:val="30"/>
          <w:szCs w:val="30"/>
        </w:rPr>
        <w:t xml:space="preserve"> </w:t>
      </w:r>
    </w:p>
    <w:p w:rsidR="0069161E" w:rsidRPr="00D06ECE" w:rsidRDefault="00D63E8D" w:rsidP="008A3526">
      <w:pPr>
        <w:ind w:firstLine="420"/>
        <w:rPr>
          <w:rFonts w:ascii="黑体" w:eastAsia="黑体" w:hAnsi="黑体"/>
          <w:sz w:val="30"/>
          <w:szCs w:val="30"/>
        </w:rPr>
      </w:pPr>
      <w:r w:rsidRPr="00D06ECE">
        <w:rPr>
          <w:rFonts w:ascii="黑体" w:eastAsia="黑体" w:hAnsi="黑体" w:hint="eastAsia"/>
          <w:sz w:val="30"/>
          <w:szCs w:val="30"/>
        </w:rPr>
        <w:t>要求：身体健康，能吃苦耐劳，有较强的团队意识和责任意识，有一定领导力和魄力的可优先考虑；</w:t>
      </w:r>
    </w:p>
    <w:p w:rsidR="0069161E" w:rsidRPr="00D06ECE" w:rsidRDefault="0069161E" w:rsidP="008A3526">
      <w:pPr>
        <w:rPr>
          <w:rFonts w:ascii="黑体" w:eastAsia="黑体" w:hAnsi="黑体"/>
          <w:sz w:val="30"/>
          <w:szCs w:val="30"/>
        </w:rPr>
      </w:pPr>
      <w:r w:rsidRPr="00D06ECE">
        <w:rPr>
          <w:rFonts w:ascii="黑体" w:eastAsia="黑体" w:hAnsi="黑体"/>
          <w:sz w:val="30"/>
          <w:szCs w:val="30"/>
        </w:rPr>
        <w:t>3</w:t>
      </w:r>
      <w:r w:rsidRPr="00D06ECE">
        <w:rPr>
          <w:rFonts w:ascii="黑体" w:eastAsia="黑体" w:hAnsi="黑体" w:hint="eastAsia"/>
          <w:sz w:val="30"/>
          <w:szCs w:val="30"/>
        </w:rPr>
        <w:t>、收银员</w:t>
      </w:r>
      <w:r w:rsidR="00233A22">
        <w:rPr>
          <w:rFonts w:ascii="黑体" w:eastAsia="黑体" w:hAnsi="黑体" w:hint="eastAsia"/>
          <w:sz w:val="30"/>
          <w:szCs w:val="30"/>
        </w:rPr>
        <w:t>、理货员</w:t>
      </w:r>
      <w:r w:rsidRPr="00D06ECE">
        <w:rPr>
          <w:rFonts w:ascii="黑体" w:eastAsia="黑体" w:hAnsi="黑体" w:hint="eastAsia"/>
          <w:sz w:val="30"/>
          <w:szCs w:val="30"/>
        </w:rPr>
        <w:t>：</w:t>
      </w:r>
      <w:r w:rsidRPr="00D06ECE">
        <w:rPr>
          <w:rFonts w:ascii="黑体" w:eastAsia="黑体" w:hAnsi="黑体"/>
          <w:sz w:val="30"/>
          <w:szCs w:val="30"/>
        </w:rPr>
        <w:t xml:space="preserve"> </w:t>
      </w:r>
    </w:p>
    <w:p w:rsidR="0069161E" w:rsidRDefault="0069161E" w:rsidP="008A3526">
      <w:pPr>
        <w:ind w:firstLine="420"/>
        <w:rPr>
          <w:rFonts w:ascii="黑体" w:eastAsia="黑体" w:hAnsi="黑体"/>
          <w:sz w:val="30"/>
          <w:szCs w:val="30"/>
        </w:rPr>
      </w:pPr>
      <w:r w:rsidRPr="00D06ECE">
        <w:rPr>
          <w:rFonts w:ascii="黑体" w:eastAsia="黑体" w:hAnsi="黑体" w:hint="eastAsia"/>
          <w:sz w:val="30"/>
          <w:szCs w:val="30"/>
        </w:rPr>
        <w:t>要求：</w:t>
      </w:r>
      <w:r w:rsidR="00D63E8D" w:rsidRPr="00D06ECE">
        <w:rPr>
          <w:rFonts w:ascii="黑体" w:eastAsia="黑体" w:hAnsi="黑体" w:hint="eastAsia"/>
          <w:sz w:val="30"/>
          <w:szCs w:val="30"/>
        </w:rPr>
        <w:t>相貌端正，身体健康，有良好的服务意识和团队协作精神，愿意从基层岗位做起；</w:t>
      </w:r>
    </w:p>
    <w:p w:rsidR="0069161E" w:rsidRPr="00D06ECE" w:rsidRDefault="0069161E" w:rsidP="00D06ECE">
      <w:pPr>
        <w:ind w:firstLineChars="200" w:firstLine="560"/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 w:hint="eastAsia"/>
          <w:sz w:val="28"/>
          <w:szCs w:val="28"/>
        </w:rPr>
        <w:t>以上各类人员试用期满经考核后一经录用享受如下福利待遇：</w:t>
      </w:r>
    </w:p>
    <w:p w:rsidR="0069161E" w:rsidRPr="00D06ECE" w:rsidRDefault="0069161E" w:rsidP="00494D8C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t>1</w:t>
      </w:r>
      <w:r w:rsidRPr="00D06ECE">
        <w:rPr>
          <w:rFonts w:ascii="黑体" w:eastAsia="黑体" w:hAnsi="黑体" w:hint="eastAsia"/>
          <w:sz w:val="28"/>
          <w:szCs w:val="28"/>
        </w:rPr>
        <w:t>、社会保险（养老、失业、医疗、工伤、生育）</w:t>
      </w:r>
    </w:p>
    <w:p w:rsidR="0069161E" w:rsidRPr="00D06ECE" w:rsidRDefault="0069161E" w:rsidP="00494D8C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t>2</w:t>
      </w:r>
      <w:r w:rsidRPr="00D06ECE">
        <w:rPr>
          <w:rFonts w:ascii="黑体" w:eastAsia="黑体" w:hAnsi="黑体" w:hint="eastAsia"/>
          <w:sz w:val="28"/>
          <w:szCs w:val="28"/>
        </w:rPr>
        <w:t>、带薪年休假</w:t>
      </w:r>
    </w:p>
    <w:p w:rsidR="0069161E" w:rsidRPr="00D06ECE" w:rsidRDefault="0069161E" w:rsidP="00494D8C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t>3</w:t>
      </w:r>
      <w:r w:rsidRPr="00D06ECE">
        <w:rPr>
          <w:rFonts w:ascii="黑体" w:eastAsia="黑体" w:hAnsi="黑体" w:hint="eastAsia"/>
          <w:sz w:val="28"/>
          <w:szCs w:val="28"/>
        </w:rPr>
        <w:t>、中国传统节假日福利（春节、中秋）、</w:t>
      </w:r>
    </w:p>
    <w:p w:rsidR="0069161E" w:rsidRPr="00D06ECE" w:rsidRDefault="0069161E" w:rsidP="008A3526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lastRenderedPageBreak/>
        <w:t>4</w:t>
      </w:r>
      <w:r w:rsidRPr="00D06ECE">
        <w:rPr>
          <w:rFonts w:ascii="黑体" w:eastAsia="黑体" w:hAnsi="黑体" w:hint="eastAsia"/>
          <w:sz w:val="28"/>
          <w:szCs w:val="28"/>
        </w:rPr>
        <w:t>、法定节假日工作员工享受三倍工资</w:t>
      </w:r>
    </w:p>
    <w:p w:rsidR="0069161E" w:rsidRPr="00D06ECE" w:rsidRDefault="0069161E" w:rsidP="008A3526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t>5</w:t>
      </w:r>
      <w:r w:rsidRPr="00D06ECE">
        <w:rPr>
          <w:rFonts w:ascii="黑体" w:eastAsia="黑体" w:hAnsi="黑体" w:hint="eastAsia"/>
          <w:sz w:val="28"/>
          <w:szCs w:val="28"/>
        </w:rPr>
        <w:t>、大干奖励</w:t>
      </w:r>
    </w:p>
    <w:p w:rsidR="0069161E" w:rsidRPr="00D06ECE" w:rsidRDefault="0069161E" w:rsidP="00494D8C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t>6</w:t>
      </w:r>
      <w:r w:rsidRPr="00D06ECE">
        <w:rPr>
          <w:rFonts w:ascii="黑体" w:eastAsia="黑体" w:hAnsi="黑体" w:hint="eastAsia"/>
          <w:sz w:val="28"/>
          <w:szCs w:val="28"/>
        </w:rPr>
        <w:t>、月度绩效奖励</w:t>
      </w:r>
    </w:p>
    <w:p w:rsidR="0069161E" w:rsidRPr="00D06ECE" w:rsidRDefault="0069161E" w:rsidP="008A3526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t>7</w:t>
      </w:r>
      <w:r w:rsidRPr="00D06ECE">
        <w:rPr>
          <w:rFonts w:ascii="黑体" w:eastAsia="黑体" w:hAnsi="黑体" w:hint="eastAsia"/>
          <w:sz w:val="28"/>
          <w:szCs w:val="28"/>
        </w:rPr>
        <w:t>、年度绩效奖励</w:t>
      </w:r>
    </w:p>
    <w:p w:rsidR="0069161E" w:rsidRPr="00D06ECE" w:rsidRDefault="0069161E" w:rsidP="008A3526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t>8</w:t>
      </w:r>
      <w:r w:rsidRPr="00D06ECE">
        <w:rPr>
          <w:rFonts w:ascii="黑体" w:eastAsia="黑体" w:hAnsi="黑体" w:hint="eastAsia"/>
          <w:sz w:val="28"/>
          <w:szCs w:val="28"/>
        </w:rPr>
        <w:t>、外地员工提供住宿</w:t>
      </w:r>
    </w:p>
    <w:p w:rsidR="0069161E" w:rsidRPr="00D06ECE" w:rsidRDefault="0069161E" w:rsidP="00494D8C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t>9</w:t>
      </w:r>
      <w:r w:rsidRPr="00D06ECE">
        <w:rPr>
          <w:rFonts w:ascii="黑体" w:eastAsia="黑体" w:hAnsi="黑体" w:hint="eastAsia"/>
          <w:sz w:val="28"/>
          <w:szCs w:val="28"/>
        </w:rPr>
        <w:t>、旅游考察</w:t>
      </w:r>
    </w:p>
    <w:p w:rsidR="0069161E" w:rsidRPr="00D06ECE" w:rsidRDefault="0069161E" w:rsidP="00494D8C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t>10</w:t>
      </w:r>
      <w:r w:rsidRPr="00D06ECE">
        <w:rPr>
          <w:rFonts w:ascii="黑体" w:eastAsia="黑体" w:hAnsi="黑体" w:hint="eastAsia"/>
          <w:sz w:val="28"/>
          <w:szCs w:val="28"/>
        </w:rPr>
        <w:t>、职工互助金</w:t>
      </w:r>
    </w:p>
    <w:p w:rsidR="0069161E" w:rsidRPr="00D06ECE" w:rsidRDefault="0069161E" w:rsidP="00167B17">
      <w:pPr>
        <w:rPr>
          <w:rFonts w:ascii="黑体" w:eastAsia="黑体" w:hAnsi="黑体"/>
          <w:sz w:val="28"/>
          <w:szCs w:val="28"/>
        </w:rPr>
      </w:pPr>
      <w:r w:rsidRPr="00D06ECE">
        <w:rPr>
          <w:rFonts w:ascii="黑体" w:eastAsia="黑体" w:hAnsi="黑体"/>
          <w:sz w:val="28"/>
          <w:szCs w:val="28"/>
        </w:rPr>
        <w:t>11</w:t>
      </w:r>
      <w:r w:rsidRPr="00D06ECE">
        <w:rPr>
          <w:rFonts w:ascii="黑体" w:eastAsia="黑体" w:hAnsi="黑体" w:hint="eastAsia"/>
          <w:sz w:val="28"/>
          <w:szCs w:val="28"/>
        </w:rPr>
        <w:t>、员工购物打折卡</w:t>
      </w:r>
    </w:p>
    <w:sectPr w:rsidR="0069161E" w:rsidRPr="00D06ECE" w:rsidSect="007E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D7" w:rsidRDefault="005B66D7" w:rsidP="00F256D5">
      <w:r>
        <w:separator/>
      </w:r>
    </w:p>
  </w:endnote>
  <w:endnote w:type="continuationSeparator" w:id="0">
    <w:p w:rsidR="005B66D7" w:rsidRDefault="005B66D7" w:rsidP="00F2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D7" w:rsidRDefault="005B66D7" w:rsidP="00F256D5">
      <w:r>
        <w:separator/>
      </w:r>
    </w:p>
  </w:footnote>
  <w:footnote w:type="continuationSeparator" w:id="0">
    <w:p w:rsidR="005B66D7" w:rsidRDefault="005B66D7" w:rsidP="00F2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19FD"/>
    <w:multiLevelType w:val="hybridMultilevel"/>
    <w:tmpl w:val="127EAC5E"/>
    <w:lvl w:ilvl="0" w:tplc="4420FBE4">
      <w:start w:val="2"/>
      <w:numFmt w:val="decimal"/>
      <w:lvlText w:val="%1、"/>
      <w:lvlJc w:val="left"/>
      <w:pPr>
        <w:ind w:left="13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  <w:rPr>
        <w:rFonts w:cs="Times New Roman"/>
      </w:rPr>
    </w:lvl>
  </w:abstractNum>
  <w:abstractNum w:abstractNumId="1">
    <w:nsid w:val="47D33794"/>
    <w:multiLevelType w:val="hybridMultilevel"/>
    <w:tmpl w:val="6EF8BB5A"/>
    <w:lvl w:ilvl="0" w:tplc="049C3E24">
      <w:start w:val="7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4B512064"/>
    <w:multiLevelType w:val="hybridMultilevel"/>
    <w:tmpl w:val="59E2AFFA"/>
    <w:lvl w:ilvl="0" w:tplc="8256B982">
      <w:start w:val="1"/>
      <w:numFmt w:val="decimal"/>
      <w:lvlText w:val="%1、"/>
      <w:lvlJc w:val="left"/>
      <w:pPr>
        <w:ind w:left="1321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  <w:rPr>
        <w:rFonts w:cs="Times New Roman"/>
      </w:rPr>
    </w:lvl>
  </w:abstractNum>
  <w:abstractNum w:abstractNumId="3">
    <w:nsid w:val="4D590401"/>
    <w:multiLevelType w:val="hybridMultilevel"/>
    <w:tmpl w:val="3BAA4286"/>
    <w:lvl w:ilvl="0" w:tplc="5C80360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41ECDD"/>
    <w:multiLevelType w:val="singleLevel"/>
    <w:tmpl w:val="551473A0"/>
    <w:lvl w:ilvl="0">
      <w:start w:val="1"/>
      <w:numFmt w:val="decimal"/>
      <w:suff w:val="nothing"/>
      <w:lvlText w:val="%1、"/>
      <w:lvlJc w:val="left"/>
      <w:rPr>
        <w:rFonts w:ascii="仿宋" w:eastAsia="仿宋" w:hAnsi="仿宋" w:cs="Times New Roman"/>
      </w:rPr>
    </w:lvl>
  </w:abstractNum>
  <w:abstractNum w:abstractNumId="5">
    <w:nsid w:val="608E67FB"/>
    <w:multiLevelType w:val="hybridMultilevel"/>
    <w:tmpl w:val="771C03A2"/>
    <w:lvl w:ilvl="0" w:tplc="99BE834C">
      <w:start w:val="4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8222318"/>
    <w:multiLevelType w:val="hybridMultilevel"/>
    <w:tmpl w:val="42C84A32"/>
    <w:lvl w:ilvl="0" w:tplc="051A307A">
      <w:start w:val="6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26"/>
    <w:rsid w:val="000657E3"/>
    <w:rsid w:val="000C3FEB"/>
    <w:rsid w:val="000E3144"/>
    <w:rsid w:val="00167B17"/>
    <w:rsid w:val="00215B50"/>
    <w:rsid w:val="00233A22"/>
    <w:rsid w:val="00293BA0"/>
    <w:rsid w:val="003B46C8"/>
    <w:rsid w:val="003D78BC"/>
    <w:rsid w:val="00434993"/>
    <w:rsid w:val="0046519E"/>
    <w:rsid w:val="00494D8C"/>
    <w:rsid w:val="00506EE6"/>
    <w:rsid w:val="0052004E"/>
    <w:rsid w:val="00561C25"/>
    <w:rsid w:val="005934EB"/>
    <w:rsid w:val="005A075E"/>
    <w:rsid w:val="005B66D7"/>
    <w:rsid w:val="00621261"/>
    <w:rsid w:val="00646767"/>
    <w:rsid w:val="006835EA"/>
    <w:rsid w:val="0068558B"/>
    <w:rsid w:val="0069161E"/>
    <w:rsid w:val="0070539A"/>
    <w:rsid w:val="0075570D"/>
    <w:rsid w:val="00773894"/>
    <w:rsid w:val="007861E2"/>
    <w:rsid w:val="007E2BFA"/>
    <w:rsid w:val="007E3940"/>
    <w:rsid w:val="00854F21"/>
    <w:rsid w:val="00892F60"/>
    <w:rsid w:val="008A3526"/>
    <w:rsid w:val="008B059F"/>
    <w:rsid w:val="008C5CB5"/>
    <w:rsid w:val="008C62DE"/>
    <w:rsid w:val="00932913"/>
    <w:rsid w:val="009A5B53"/>
    <w:rsid w:val="009F4A7A"/>
    <w:rsid w:val="00A615A3"/>
    <w:rsid w:val="00AA4A25"/>
    <w:rsid w:val="00B12569"/>
    <w:rsid w:val="00C531D6"/>
    <w:rsid w:val="00CB0AA1"/>
    <w:rsid w:val="00D06ECE"/>
    <w:rsid w:val="00D63E8D"/>
    <w:rsid w:val="00D754A5"/>
    <w:rsid w:val="00DC6851"/>
    <w:rsid w:val="00E17E4E"/>
    <w:rsid w:val="00E60949"/>
    <w:rsid w:val="00E66E8F"/>
    <w:rsid w:val="00EB36C9"/>
    <w:rsid w:val="00EF048A"/>
    <w:rsid w:val="00EF397F"/>
    <w:rsid w:val="00F2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526"/>
    <w:pPr>
      <w:ind w:firstLineChars="200" w:firstLine="420"/>
    </w:pPr>
  </w:style>
  <w:style w:type="paragraph" w:styleId="a4">
    <w:name w:val="header"/>
    <w:basedOn w:val="a"/>
    <w:link w:val="Char"/>
    <w:uiPriority w:val="99"/>
    <w:rsid w:val="00F25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F256D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25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F256D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3526"/>
    <w:pPr>
      <w:ind w:firstLineChars="200" w:firstLine="420"/>
    </w:pPr>
  </w:style>
  <w:style w:type="paragraph" w:styleId="a4">
    <w:name w:val="header"/>
    <w:basedOn w:val="a"/>
    <w:link w:val="Char"/>
    <w:uiPriority w:val="99"/>
    <w:rsid w:val="00F25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F256D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25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F256D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9jing</dc:creator>
  <cp:lastModifiedBy>hp</cp:lastModifiedBy>
  <cp:revision>2</cp:revision>
  <dcterms:created xsi:type="dcterms:W3CDTF">2018-10-17T07:45:00Z</dcterms:created>
  <dcterms:modified xsi:type="dcterms:W3CDTF">2018-10-17T07:45:00Z</dcterms:modified>
</cp:coreProperties>
</file>